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8E445" w14:textId="77777777" w:rsidR="00EB7E42" w:rsidRDefault="00EB7E42" w:rsidP="00E81000">
      <w:pPr>
        <w:pStyle w:val="Kop1"/>
        <w:rPr>
          <w:u w:val="single"/>
        </w:rPr>
      </w:pPr>
    </w:p>
    <w:tbl>
      <w:tblPr>
        <w:tblStyle w:val="Tabelraster1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92"/>
        <w:gridCol w:w="6660"/>
      </w:tblGrid>
      <w:tr w:rsidR="00C34076" w:rsidRPr="0020560C" w14:paraId="09E42DAB" w14:textId="77777777" w:rsidTr="00D65D3F">
        <w:tc>
          <w:tcPr>
            <w:tcW w:w="5000" w:type="pct"/>
            <w:gridSpan w:val="2"/>
          </w:tcPr>
          <w:p w14:paraId="6ECE0539" w14:textId="372D9883" w:rsidR="00C34076" w:rsidRPr="0020560C" w:rsidRDefault="00C34076" w:rsidP="00D65D3F">
            <w:pPr>
              <w:pStyle w:val="Kop2"/>
              <w:outlineLvl w:val="1"/>
              <w:rPr>
                <w:rFonts w:asciiTheme="minorHAnsi" w:hAnsiTheme="minorHAnsi" w:cstheme="minorHAnsi"/>
                <w:b/>
                <w:lang w:val="en-US"/>
              </w:rPr>
            </w:pPr>
            <w:r w:rsidRPr="0020560C">
              <w:rPr>
                <w:rFonts w:asciiTheme="minorHAnsi" w:hAnsiTheme="minorHAnsi" w:cstheme="minorHAnsi"/>
                <w:b/>
                <w:lang w:val="en-US"/>
              </w:rPr>
              <w:t>Form 1: CV Applicant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1</w:t>
            </w:r>
          </w:p>
          <w:p w14:paraId="70AB584F" w14:textId="77777777" w:rsidR="00C34076" w:rsidRPr="0020560C" w:rsidRDefault="00C34076" w:rsidP="00D65D3F">
            <w:pPr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</w:p>
          <w:p w14:paraId="7867D199" w14:textId="77777777" w:rsidR="00C34076" w:rsidRPr="0020560C" w:rsidRDefault="00C34076" w:rsidP="00D65D3F">
            <w:pPr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  <w:r w:rsidRPr="0020560C">
              <w:rPr>
                <w:rFonts w:asciiTheme="minorHAnsi" w:hAnsiTheme="minorHAnsi" w:cstheme="minorHAnsi"/>
                <w:i/>
                <w:szCs w:val="22"/>
                <w:lang w:val="en-GB"/>
              </w:rPr>
              <w:t>Curriculum Vitae</w:t>
            </w:r>
          </w:p>
          <w:p w14:paraId="0B424F2D" w14:textId="1579E451" w:rsidR="00C34076" w:rsidRPr="001235F4" w:rsidRDefault="00C34076" w:rsidP="001235F4">
            <w:pPr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  <w:r w:rsidRPr="0020560C">
              <w:rPr>
                <w:rFonts w:asciiTheme="minorHAnsi" w:hAnsiTheme="minorHAnsi" w:cstheme="minorHAnsi"/>
                <w:i/>
                <w:szCs w:val="22"/>
                <w:lang w:val="en-GB"/>
              </w:rPr>
              <w:t>Follow this complete format on maximum 2 A4. U</w:t>
            </w:r>
            <w:r w:rsidRPr="0020560C">
              <w:rPr>
                <w:rFonts w:asciiTheme="minorHAnsi" w:hAnsiTheme="minorHAnsi" w:cstheme="minorHAnsi"/>
                <w:i/>
                <w:szCs w:val="22"/>
                <w:lang w:val="en-US"/>
              </w:rPr>
              <w:t>se font Calibri 11 points, don’t change the margins, you can delete the instructions (italic text).</w:t>
            </w:r>
          </w:p>
        </w:tc>
      </w:tr>
      <w:tr w:rsidR="00C34076" w14:paraId="586A89A6" w14:textId="77777777" w:rsidTr="00D65D3F">
        <w:tc>
          <w:tcPr>
            <w:tcW w:w="1321" w:type="pct"/>
          </w:tcPr>
          <w:p w14:paraId="11B8B511" w14:textId="77777777" w:rsidR="00C34076" w:rsidRPr="00425863" w:rsidRDefault="00C34076" w:rsidP="00D65D3F">
            <w:pPr>
              <w:pStyle w:val="Geenafstand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425863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Name </w:t>
            </w:r>
            <w:r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applicant</w:t>
            </w:r>
          </w:p>
        </w:tc>
        <w:tc>
          <w:tcPr>
            <w:tcW w:w="3679" w:type="pct"/>
          </w:tcPr>
          <w:p w14:paraId="76070CA3" w14:textId="77777777" w:rsidR="00C34076" w:rsidRDefault="00C34076" w:rsidP="00D65D3F">
            <w:pPr>
              <w:pStyle w:val="Geenafstand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077CC3A7" w14:textId="77777777" w:rsidR="00C34076" w:rsidRDefault="00C34076" w:rsidP="00D65D3F">
            <w:pPr>
              <w:pStyle w:val="Geenafstand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34076" w14:paraId="48069001" w14:textId="77777777" w:rsidTr="00D65D3F">
        <w:tc>
          <w:tcPr>
            <w:tcW w:w="1321" w:type="pct"/>
          </w:tcPr>
          <w:p w14:paraId="0A2F970D" w14:textId="77777777" w:rsidR="00C34076" w:rsidRPr="00425863" w:rsidRDefault="00C34076" w:rsidP="00D65D3F">
            <w:pPr>
              <w:pStyle w:val="Geenafstand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425863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Affiliation</w:t>
            </w:r>
            <w:r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applicant</w:t>
            </w:r>
          </w:p>
        </w:tc>
        <w:tc>
          <w:tcPr>
            <w:tcW w:w="3679" w:type="pct"/>
          </w:tcPr>
          <w:p w14:paraId="5EC276DB" w14:textId="77777777" w:rsidR="00C34076" w:rsidRDefault="00C34076" w:rsidP="00D65D3F">
            <w:pPr>
              <w:pStyle w:val="Geenafstand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6556A50B" w14:textId="77777777" w:rsidR="00C34076" w:rsidRDefault="00C34076" w:rsidP="00D65D3F">
            <w:pPr>
              <w:pStyle w:val="Geenafstand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34076" w:rsidRPr="00806096" w14:paraId="601A80E9" w14:textId="77777777" w:rsidTr="00D65D3F">
        <w:tc>
          <w:tcPr>
            <w:tcW w:w="1321" w:type="pct"/>
          </w:tcPr>
          <w:p w14:paraId="3ECF5D9D" w14:textId="0468EDAB" w:rsidR="00C34076" w:rsidRPr="00425863" w:rsidRDefault="00C34076" w:rsidP="00D65D3F">
            <w:pPr>
              <w:pStyle w:val="Geenafstand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425863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Position </w:t>
            </w:r>
            <w:r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applicant </w:t>
            </w:r>
            <w:r w:rsidRPr="00425863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(Postdoc, </w:t>
            </w:r>
            <w:r w:rsidR="001235F4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Assistant professor,…</w:t>
            </w:r>
            <w:r w:rsidRPr="00425863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3679" w:type="pct"/>
          </w:tcPr>
          <w:p w14:paraId="3447356A" w14:textId="77777777" w:rsidR="00C34076" w:rsidRDefault="00C34076" w:rsidP="00D65D3F">
            <w:pPr>
              <w:pStyle w:val="Geenafstand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2AD8F422" w14:textId="77777777" w:rsidR="00C34076" w:rsidRDefault="00C34076" w:rsidP="00D65D3F">
            <w:pPr>
              <w:pStyle w:val="Geenafstand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34076" w14:paraId="342FA75E" w14:textId="77777777" w:rsidTr="00D65D3F">
        <w:tc>
          <w:tcPr>
            <w:tcW w:w="1321" w:type="pct"/>
          </w:tcPr>
          <w:p w14:paraId="73D04C33" w14:textId="77777777" w:rsidR="00C34076" w:rsidRPr="00425863" w:rsidRDefault="00C34076" w:rsidP="00D65D3F">
            <w:pPr>
              <w:pStyle w:val="Geenafstand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425863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Contact details </w:t>
            </w:r>
            <w:r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of the institution of the applicant</w:t>
            </w:r>
          </w:p>
          <w:p w14:paraId="19082D67" w14:textId="77777777" w:rsidR="00C34076" w:rsidRPr="00425863" w:rsidRDefault="00C34076" w:rsidP="00D65D3F">
            <w:pPr>
              <w:pStyle w:val="Geenafstand"/>
              <w:numPr>
                <w:ilvl w:val="0"/>
                <w:numId w:val="17"/>
              </w:numPr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425863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Address</w:t>
            </w:r>
          </w:p>
          <w:p w14:paraId="69C2790B" w14:textId="77777777" w:rsidR="00C34076" w:rsidRPr="00425863" w:rsidRDefault="00C34076" w:rsidP="00D65D3F">
            <w:pPr>
              <w:pStyle w:val="Geenafstand"/>
              <w:numPr>
                <w:ilvl w:val="0"/>
                <w:numId w:val="17"/>
              </w:numPr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425863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Phone</w:t>
            </w:r>
          </w:p>
          <w:p w14:paraId="64AA96C7" w14:textId="77777777" w:rsidR="00C34076" w:rsidRPr="00425863" w:rsidRDefault="00C34076" w:rsidP="00D65D3F">
            <w:pPr>
              <w:pStyle w:val="Geenafstand"/>
              <w:numPr>
                <w:ilvl w:val="0"/>
                <w:numId w:val="17"/>
              </w:numPr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425863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3679" w:type="pct"/>
          </w:tcPr>
          <w:p w14:paraId="7F672CD3" w14:textId="77777777" w:rsidR="00C34076" w:rsidRDefault="00C34076" w:rsidP="00D65D3F">
            <w:pPr>
              <w:pStyle w:val="Geenafstand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34076" w14:paraId="75EC7F85" w14:textId="77777777" w:rsidTr="00D65D3F">
        <w:tc>
          <w:tcPr>
            <w:tcW w:w="5000" w:type="pct"/>
            <w:gridSpan w:val="2"/>
          </w:tcPr>
          <w:p w14:paraId="23349FC9" w14:textId="77777777" w:rsidR="00C34076" w:rsidRPr="006234E9" w:rsidRDefault="00C34076" w:rsidP="00D65D3F">
            <w:pPr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  <w:p w14:paraId="34E2A54E" w14:textId="77777777" w:rsidR="00C34076" w:rsidRDefault="00C34076" w:rsidP="00D65D3F">
            <w:pPr>
              <w:pStyle w:val="Geenafstand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6234E9">
              <w:rPr>
                <w:rFonts w:asciiTheme="minorHAnsi" w:hAnsiTheme="minorHAnsi" w:cstheme="minorHAnsi"/>
                <w:b/>
                <w:sz w:val="22"/>
                <w:szCs w:val="22"/>
              </w:rPr>
              <w:t>1. Positions and honours</w:t>
            </w:r>
          </w:p>
        </w:tc>
      </w:tr>
      <w:tr w:rsidR="00C34076" w14:paraId="4084C4D7" w14:textId="77777777" w:rsidTr="00D65D3F">
        <w:tc>
          <w:tcPr>
            <w:tcW w:w="5000" w:type="pct"/>
            <w:gridSpan w:val="2"/>
          </w:tcPr>
          <w:p w14:paraId="0CE4F786" w14:textId="77777777" w:rsidR="00C34076" w:rsidRPr="006234E9" w:rsidRDefault="00C34076" w:rsidP="00D65D3F">
            <w:pPr>
              <w:pStyle w:val="Lijstalinea"/>
              <w:widowControl/>
              <w:numPr>
                <w:ilvl w:val="0"/>
                <w:numId w:val="19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  <w:r w:rsidRPr="006234E9">
              <w:rPr>
                <w:rFonts w:asciiTheme="minorHAnsi" w:hAnsiTheme="minorHAnsi" w:cstheme="minorHAnsi"/>
                <w:i/>
                <w:szCs w:val="22"/>
                <w:lang w:val="en-GB"/>
              </w:rPr>
              <w:t>Positions and Employment</w:t>
            </w:r>
          </w:p>
          <w:p w14:paraId="46F879DD" w14:textId="77777777" w:rsidR="00C34076" w:rsidRPr="006234E9" w:rsidRDefault="00C34076" w:rsidP="00D65D3F">
            <w:pPr>
              <w:pStyle w:val="Lijstalinea"/>
              <w:widowControl/>
              <w:numPr>
                <w:ilvl w:val="0"/>
                <w:numId w:val="19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  <w:r w:rsidRPr="006234E9">
              <w:rPr>
                <w:rFonts w:asciiTheme="minorHAnsi" w:hAnsiTheme="minorHAnsi" w:cstheme="minorHAnsi"/>
                <w:i/>
                <w:szCs w:val="22"/>
                <w:lang w:val="en-GB"/>
              </w:rPr>
              <w:t>Other Experience and Professional Memberships</w:t>
            </w:r>
          </w:p>
          <w:p w14:paraId="4567F73D" w14:textId="77777777" w:rsidR="00C34076" w:rsidRPr="006234E9" w:rsidRDefault="00C34076" w:rsidP="00D65D3F">
            <w:pPr>
              <w:pStyle w:val="Lijstalinea"/>
              <w:widowControl/>
              <w:numPr>
                <w:ilvl w:val="0"/>
                <w:numId w:val="19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szCs w:val="22"/>
                <w:lang w:val="en-GB"/>
              </w:rPr>
            </w:pPr>
            <w:r w:rsidRPr="006234E9">
              <w:rPr>
                <w:rFonts w:asciiTheme="minorHAnsi" w:hAnsiTheme="minorHAnsi" w:cstheme="minorHAnsi"/>
                <w:i/>
                <w:szCs w:val="22"/>
                <w:lang w:val="en-GB"/>
              </w:rPr>
              <w:t>Honours and awards</w:t>
            </w:r>
          </w:p>
        </w:tc>
      </w:tr>
      <w:tr w:rsidR="00C34076" w14:paraId="4D6658A3" w14:textId="77777777" w:rsidTr="00D65D3F">
        <w:tc>
          <w:tcPr>
            <w:tcW w:w="5000" w:type="pct"/>
            <w:gridSpan w:val="2"/>
          </w:tcPr>
          <w:p w14:paraId="4080323D" w14:textId="77777777" w:rsidR="00C34076" w:rsidRPr="006234E9" w:rsidRDefault="00C34076" w:rsidP="00D65D3F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1114289A" w14:textId="77777777" w:rsidR="00C34076" w:rsidRDefault="00C34076" w:rsidP="00D65D3F">
            <w:pPr>
              <w:pStyle w:val="Geenafstand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6234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Publications </w:t>
            </w:r>
          </w:p>
        </w:tc>
      </w:tr>
      <w:tr w:rsidR="00C34076" w:rsidRPr="00806096" w14:paraId="6D971454" w14:textId="77777777" w:rsidTr="00D65D3F">
        <w:tc>
          <w:tcPr>
            <w:tcW w:w="5000" w:type="pct"/>
            <w:gridSpan w:val="2"/>
          </w:tcPr>
          <w:p w14:paraId="6A6343FF" w14:textId="77777777" w:rsidR="00C34076" w:rsidRPr="006234E9" w:rsidRDefault="00C34076" w:rsidP="00D65D3F">
            <w:pPr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  <w:r w:rsidRPr="006234E9">
              <w:rPr>
                <w:rFonts w:asciiTheme="minorHAnsi" w:hAnsiTheme="minorHAnsi" w:cstheme="minorHAnsi"/>
                <w:i/>
                <w:szCs w:val="22"/>
                <w:lang w:val="en-GB"/>
              </w:rPr>
              <w:t>Number of publications: a) total, b) as first author and c) as second last and last author</w:t>
            </w:r>
          </w:p>
          <w:p w14:paraId="7D348538" w14:textId="77777777" w:rsidR="00C34076" w:rsidRDefault="00C34076" w:rsidP="00D65D3F">
            <w:pPr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i/>
                <w:szCs w:val="22"/>
                <w:lang w:val="en-GB"/>
              </w:rPr>
              <w:t xml:space="preserve">Top 10 </w:t>
            </w:r>
            <w:r w:rsidRPr="006234E9">
              <w:rPr>
                <w:rFonts w:asciiTheme="minorHAnsi" w:hAnsiTheme="minorHAnsi" w:cstheme="minorHAnsi"/>
                <w:i/>
                <w:szCs w:val="22"/>
                <w:lang w:val="en-GB"/>
              </w:rPr>
              <w:t xml:space="preserve"> peer-reviewed scientific publications, relevant for this proposal</w:t>
            </w:r>
          </w:p>
          <w:p w14:paraId="62E7B1A6" w14:textId="77777777" w:rsidR="00C34076" w:rsidRPr="006234E9" w:rsidRDefault="00C34076" w:rsidP="00D65D3F">
            <w:pPr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  <w:r w:rsidRPr="006234E9">
              <w:rPr>
                <w:rFonts w:asciiTheme="minorHAnsi" w:hAnsiTheme="minorHAnsi" w:cstheme="minorHAnsi"/>
                <w:i/>
                <w:szCs w:val="22"/>
                <w:lang w:val="en-GB"/>
              </w:rPr>
              <w:t xml:space="preserve">Best selected </w:t>
            </w:r>
            <w:r w:rsidRPr="006234E9">
              <w:rPr>
                <w:rFonts w:asciiTheme="minorHAnsi" w:hAnsiTheme="minorHAnsi" w:cstheme="minorHAnsi"/>
                <w:i/>
                <w:szCs w:val="22"/>
                <w:u w:val="single"/>
                <w:lang w:val="en-GB"/>
              </w:rPr>
              <w:t>non-scientific</w:t>
            </w:r>
            <w:r w:rsidRPr="006234E9">
              <w:rPr>
                <w:rFonts w:asciiTheme="minorHAnsi" w:hAnsiTheme="minorHAnsi" w:cstheme="minorHAnsi"/>
                <w:i/>
                <w:szCs w:val="22"/>
                <w:lang w:val="en-GB"/>
              </w:rPr>
              <w:t xml:space="preserve"> publications, e.g., policy documents, guidelines or newspaper articles etc.</w:t>
            </w:r>
          </w:p>
        </w:tc>
      </w:tr>
      <w:tr w:rsidR="00C34076" w:rsidRPr="00806096" w14:paraId="5BB12AC0" w14:textId="77777777" w:rsidTr="00D65D3F">
        <w:tc>
          <w:tcPr>
            <w:tcW w:w="5000" w:type="pct"/>
            <w:gridSpan w:val="2"/>
          </w:tcPr>
          <w:p w14:paraId="57F3D15A" w14:textId="77777777" w:rsidR="00C34076" w:rsidRPr="006234E9" w:rsidRDefault="00C34076" w:rsidP="00D65D3F">
            <w:pPr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  <w:p w14:paraId="3FB346D5" w14:textId="77777777" w:rsidR="00C34076" w:rsidRPr="006234E9" w:rsidRDefault="00C34076" w:rsidP="00D65D3F">
            <w:pPr>
              <w:pStyle w:val="Geenafstand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6234E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3. Research support </w:t>
            </w:r>
            <w:r w:rsidRPr="006234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(grants and other)</w:t>
            </w:r>
          </w:p>
        </w:tc>
      </w:tr>
      <w:tr w:rsidR="00C34076" w14:paraId="731F94C7" w14:textId="77777777" w:rsidTr="00D65D3F">
        <w:tc>
          <w:tcPr>
            <w:tcW w:w="5000" w:type="pct"/>
            <w:gridSpan w:val="2"/>
          </w:tcPr>
          <w:p w14:paraId="36C1EBA1" w14:textId="77777777" w:rsidR="00C34076" w:rsidRPr="006234E9" w:rsidRDefault="00C34076" w:rsidP="00D65D3F">
            <w:pPr>
              <w:pStyle w:val="Lijstalinea"/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  <w:r w:rsidRPr="006234E9">
              <w:rPr>
                <w:rFonts w:asciiTheme="minorHAnsi" w:hAnsiTheme="minorHAnsi" w:cstheme="minorHAnsi"/>
                <w:i/>
                <w:szCs w:val="22"/>
                <w:lang w:val="en-GB"/>
              </w:rPr>
              <w:t>Ongoing Research Support</w:t>
            </w:r>
          </w:p>
          <w:p w14:paraId="62595CEB" w14:textId="77777777" w:rsidR="004D52E9" w:rsidRDefault="00C34076" w:rsidP="004D52E9">
            <w:pPr>
              <w:pStyle w:val="Lijstalinea"/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  <w:r w:rsidRPr="006234E9">
              <w:rPr>
                <w:rFonts w:asciiTheme="minorHAnsi" w:hAnsiTheme="minorHAnsi" w:cstheme="minorHAnsi"/>
                <w:i/>
                <w:szCs w:val="22"/>
                <w:lang w:val="en-GB"/>
              </w:rPr>
              <w:t>Completed Research Support</w:t>
            </w:r>
          </w:p>
          <w:p w14:paraId="48795E33" w14:textId="33184873" w:rsidR="004D52E9" w:rsidRPr="004D52E9" w:rsidRDefault="004D52E9" w:rsidP="004D52E9">
            <w:pPr>
              <w:pStyle w:val="Lijstalinea"/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i/>
                <w:szCs w:val="22"/>
                <w:lang w:val="en-GB"/>
              </w:rPr>
              <w:t>Membership of Consortia</w:t>
            </w:r>
          </w:p>
        </w:tc>
      </w:tr>
      <w:tr w:rsidR="00C34076" w:rsidRPr="00806096" w14:paraId="01B37702" w14:textId="77777777" w:rsidTr="00D65D3F">
        <w:tc>
          <w:tcPr>
            <w:tcW w:w="5000" w:type="pct"/>
            <w:gridSpan w:val="2"/>
          </w:tcPr>
          <w:p w14:paraId="1D9B96B9" w14:textId="77777777" w:rsidR="00C34076" w:rsidRPr="006234E9" w:rsidRDefault="00C34076" w:rsidP="00D65D3F">
            <w:pPr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  <w:p w14:paraId="74F1F791" w14:textId="77777777" w:rsidR="00C34076" w:rsidRDefault="00C34076" w:rsidP="00D65D3F">
            <w:pPr>
              <w:pStyle w:val="Geenafstand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6234E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4. Activities on societal impact </w:t>
            </w:r>
            <w:r w:rsidRPr="006234E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(translation of results for the public, participation of patients in the research, etc.)</w:t>
            </w:r>
          </w:p>
        </w:tc>
      </w:tr>
    </w:tbl>
    <w:p w14:paraId="4256BE8D" w14:textId="1523F4DE" w:rsidR="0002063F" w:rsidRDefault="0002063F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u w:val="single"/>
          <w:lang w:val="en-GB"/>
        </w:rPr>
      </w:pPr>
      <w:r>
        <w:rPr>
          <w:rFonts w:cstheme="minorHAnsi"/>
          <w:szCs w:val="22"/>
          <w:u w:val="single"/>
          <w:lang w:val="en-GB"/>
        </w:rPr>
        <w:br w:type="page"/>
      </w:r>
    </w:p>
    <w:tbl>
      <w:tblPr>
        <w:tblStyle w:val="Tabelraster1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92"/>
        <w:gridCol w:w="6660"/>
      </w:tblGrid>
      <w:tr w:rsidR="004D52E9" w:rsidRPr="0020560C" w14:paraId="579D63B6" w14:textId="77777777" w:rsidTr="009F2B3D">
        <w:tc>
          <w:tcPr>
            <w:tcW w:w="5000" w:type="pct"/>
            <w:gridSpan w:val="2"/>
          </w:tcPr>
          <w:p w14:paraId="5C7E5CFC" w14:textId="0C733DB3" w:rsidR="004D52E9" w:rsidRPr="0020560C" w:rsidRDefault="004D52E9" w:rsidP="009F2B3D">
            <w:pPr>
              <w:pStyle w:val="Kop2"/>
              <w:outlineLvl w:val="1"/>
              <w:rPr>
                <w:rFonts w:asciiTheme="minorHAnsi" w:hAnsiTheme="minorHAnsi" w:cstheme="minorHAnsi"/>
                <w:b/>
                <w:lang w:val="en-US"/>
              </w:rPr>
            </w:pPr>
            <w:r w:rsidRPr="0020560C">
              <w:rPr>
                <w:rFonts w:asciiTheme="minorHAnsi" w:hAnsiTheme="minorHAnsi" w:cstheme="minorHAnsi"/>
                <w:b/>
                <w:lang w:val="en-US"/>
              </w:rPr>
              <w:lastRenderedPageBreak/>
              <w:t xml:space="preserve">Form </w:t>
            </w:r>
            <w:r>
              <w:rPr>
                <w:rFonts w:asciiTheme="minorHAnsi" w:hAnsiTheme="minorHAnsi" w:cstheme="minorHAnsi"/>
                <w:b/>
                <w:lang w:val="en-US"/>
              </w:rPr>
              <w:t>2</w:t>
            </w:r>
            <w:r w:rsidRPr="0020560C">
              <w:rPr>
                <w:rFonts w:asciiTheme="minorHAnsi" w:hAnsiTheme="minorHAnsi" w:cstheme="minorHAnsi"/>
                <w:b/>
                <w:lang w:val="en-US"/>
              </w:rPr>
              <w:t>: CV Applicant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2</w:t>
            </w:r>
          </w:p>
          <w:p w14:paraId="76C20A7F" w14:textId="77777777" w:rsidR="004D52E9" w:rsidRPr="0020560C" w:rsidRDefault="004D52E9" w:rsidP="009F2B3D">
            <w:pPr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</w:p>
          <w:p w14:paraId="0D19AEB0" w14:textId="77777777" w:rsidR="004D52E9" w:rsidRPr="0020560C" w:rsidRDefault="004D52E9" w:rsidP="009F2B3D">
            <w:pPr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  <w:r w:rsidRPr="0020560C">
              <w:rPr>
                <w:rFonts w:asciiTheme="minorHAnsi" w:hAnsiTheme="minorHAnsi" w:cstheme="minorHAnsi"/>
                <w:i/>
                <w:szCs w:val="22"/>
                <w:lang w:val="en-GB"/>
              </w:rPr>
              <w:t>Curriculum Vitae</w:t>
            </w:r>
          </w:p>
          <w:p w14:paraId="2D4F55DA" w14:textId="77777777" w:rsidR="004D52E9" w:rsidRPr="001235F4" w:rsidRDefault="004D52E9" w:rsidP="009F2B3D">
            <w:pPr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  <w:r w:rsidRPr="0020560C">
              <w:rPr>
                <w:rFonts w:asciiTheme="minorHAnsi" w:hAnsiTheme="minorHAnsi" w:cstheme="minorHAnsi"/>
                <w:i/>
                <w:szCs w:val="22"/>
                <w:lang w:val="en-GB"/>
              </w:rPr>
              <w:t>Follow this complete format on maximum 2 A4. U</w:t>
            </w:r>
            <w:r w:rsidRPr="0020560C">
              <w:rPr>
                <w:rFonts w:asciiTheme="minorHAnsi" w:hAnsiTheme="minorHAnsi" w:cstheme="minorHAnsi"/>
                <w:i/>
                <w:szCs w:val="22"/>
                <w:lang w:val="en-US"/>
              </w:rPr>
              <w:t>se font Calibri 11 points, don’t change the margins, you can delete the instructions (italic text).</w:t>
            </w:r>
          </w:p>
        </w:tc>
      </w:tr>
      <w:tr w:rsidR="004D52E9" w14:paraId="4C08269B" w14:textId="77777777" w:rsidTr="009F2B3D">
        <w:tc>
          <w:tcPr>
            <w:tcW w:w="1321" w:type="pct"/>
          </w:tcPr>
          <w:p w14:paraId="4C071CF3" w14:textId="77777777" w:rsidR="004D52E9" w:rsidRPr="00425863" w:rsidRDefault="004D52E9" w:rsidP="009F2B3D">
            <w:pPr>
              <w:pStyle w:val="Geenafstand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425863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Name </w:t>
            </w:r>
            <w:r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applicant</w:t>
            </w:r>
          </w:p>
        </w:tc>
        <w:tc>
          <w:tcPr>
            <w:tcW w:w="3679" w:type="pct"/>
          </w:tcPr>
          <w:p w14:paraId="47EE7C54" w14:textId="77777777" w:rsidR="004D52E9" w:rsidRDefault="004D52E9" w:rsidP="009F2B3D">
            <w:pPr>
              <w:pStyle w:val="Geenafstand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23248B7E" w14:textId="77777777" w:rsidR="004D52E9" w:rsidRDefault="004D52E9" w:rsidP="009F2B3D">
            <w:pPr>
              <w:pStyle w:val="Geenafstand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D52E9" w14:paraId="73067417" w14:textId="77777777" w:rsidTr="009F2B3D">
        <w:tc>
          <w:tcPr>
            <w:tcW w:w="1321" w:type="pct"/>
          </w:tcPr>
          <w:p w14:paraId="6FBDED3C" w14:textId="77777777" w:rsidR="004D52E9" w:rsidRPr="00425863" w:rsidRDefault="004D52E9" w:rsidP="009F2B3D">
            <w:pPr>
              <w:pStyle w:val="Geenafstand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425863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Affiliation</w:t>
            </w:r>
            <w:r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applicant</w:t>
            </w:r>
          </w:p>
        </w:tc>
        <w:tc>
          <w:tcPr>
            <w:tcW w:w="3679" w:type="pct"/>
          </w:tcPr>
          <w:p w14:paraId="64430A56" w14:textId="77777777" w:rsidR="004D52E9" w:rsidRDefault="004D52E9" w:rsidP="009F2B3D">
            <w:pPr>
              <w:pStyle w:val="Geenafstand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7AF062AD" w14:textId="77777777" w:rsidR="004D52E9" w:rsidRDefault="004D52E9" w:rsidP="009F2B3D">
            <w:pPr>
              <w:pStyle w:val="Geenafstand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D52E9" w:rsidRPr="00806096" w14:paraId="3108FD67" w14:textId="77777777" w:rsidTr="009F2B3D">
        <w:tc>
          <w:tcPr>
            <w:tcW w:w="1321" w:type="pct"/>
          </w:tcPr>
          <w:p w14:paraId="59A09043" w14:textId="77777777" w:rsidR="004D52E9" w:rsidRPr="00425863" w:rsidRDefault="004D52E9" w:rsidP="009F2B3D">
            <w:pPr>
              <w:pStyle w:val="Geenafstand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425863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Position </w:t>
            </w:r>
            <w:r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applicant </w:t>
            </w:r>
            <w:r w:rsidRPr="00425863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(Postdoc, </w:t>
            </w:r>
            <w:r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Assistant professor,…</w:t>
            </w:r>
            <w:r w:rsidRPr="00425863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3679" w:type="pct"/>
          </w:tcPr>
          <w:p w14:paraId="7FCB488E" w14:textId="77777777" w:rsidR="004D52E9" w:rsidRDefault="004D52E9" w:rsidP="009F2B3D">
            <w:pPr>
              <w:pStyle w:val="Geenafstand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34AB7735" w14:textId="77777777" w:rsidR="004D52E9" w:rsidRDefault="004D52E9" w:rsidP="009F2B3D">
            <w:pPr>
              <w:pStyle w:val="Geenafstand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D52E9" w14:paraId="4FBBEE8B" w14:textId="77777777" w:rsidTr="009F2B3D">
        <w:tc>
          <w:tcPr>
            <w:tcW w:w="1321" w:type="pct"/>
          </w:tcPr>
          <w:p w14:paraId="40EE2765" w14:textId="77777777" w:rsidR="004D52E9" w:rsidRPr="00425863" w:rsidRDefault="004D52E9" w:rsidP="009F2B3D">
            <w:pPr>
              <w:pStyle w:val="Geenafstand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425863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Contact details </w:t>
            </w:r>
            <w:r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of the institution of the applicant</w:t>
            </w:r>
          </w:p>
          <w:p w14:paraId="0B6A1267" w14:textId="77777777" w:rsidR="004D52E9" w:rsidRPr="00425863" w:rsidRDefault="004D52E9" w:rsidP="009F2B3D">
            <w:pPr>
              <w:pStyle w:val="Geenafstand"/>
              <w:numPr>
                <w:ilvl w:val="0"/>
                <w:numId w:val="17"/>
              </w:numPr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425863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Address</w:t>
            </w:r>
          </w:p>
          <w:p w14:paraId="7F50C28B" w14:textId="77777777" w:rsidR="004D52E9" w:rsidRPr="00425863" w:rsidRDefault="004D52E9" w:rsidP="009F2B3D">
            <w:pPr>
              <w:pStyle w:val="Geenafstand"/>
              <w:numPr>
                <w:ilvl w:val="0"/>
                <w:numId w:val="17"/>
              </w:numPr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425863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Phone</w:t>
            </w:r>
          </w:p>
          <w:p w14:paraId="5844597D" w14:textId="77777777" w:rsidR="004D52E9" w:rsidRPr="00425863" w:rsidRDefault="004D52E9" w:rsidP="009F2B3D">
            <w:pPr>
              <w:pStyle w:val="Geenafstand"/>
              <w:numPr>
                <w:ilvl w:val="0"/>
                <w:numId w:val="17"/>
              </w:numPr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425863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3679" w:type="pct"/>
          </w:tcPr>
          <w:p w14:paraId="5129E827" w14:textId="77777777" w:rsidR="004D52E9" w:rsidRDefault="004D52E9" w:rsidP="009F2B3D">
            <w:pPr>
              <w:pStyle w:val="Geenafstand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D52E9" w14:paraId="6F34BE9D" w14:textId="77777777" w:rsidTr="009F2B3D">
        <w:tc>
          <w:tcPr>
            <w:tcW w:w="5000" w:type="pct"/>
            <w:gridSpan w:val="2"/>
          </w:tcPr>
          <w:p w14:paraId="77BB242F" w14:textId="77777777" w:rsidR="004D52E9" w:rsidRPr="006234E9" w:rsidRDefault="004D52E9" w:rsidP="009F2B3D">
            <w:pPr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  <w:p w14:paraId="6168092C" w14:textId="77777777" w:rsidR="004D52E9" w:rsidRDefault="004D52E9" w:rsidP="009F2B3D">
            <w:pPr>
              <w:pStyle w:val="Geenafstand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6234E9">
              <w:rPr>
                <w:rFonts w:asciiTheme="minorHAnsi" w:hAnsiTheme="minorHAnsi" w:cstheme="minorHAnsi"/>
                <w:b/>
                <w:sz w:val="22"/>
                <w:szCs w:val="22"/>
              </w:rPr>
              <w:t>1. Positions and honours</w:t>
            </w:r>
          </w:p>
        </w:tc>
      </w:tr>
      <w:tr w:rsidR="004D52E9" w14:paraId="39B0C81E" w14:textId="77777777" w:rsidTr="009F2B3D">
        <w:tc>
          <w:tcPr>
            <w:tcW w:w="5000" w:type="pct"/>
            <w:gridSpan w:val="2"/>
          </w:tcPr>
          <w:p w14:paraId="558180E0" w14:textId="77777777" w:rsidR="004D52E9" w:rsidRPr="006234E9" w:rsidRDefault="004D52E9" w:rsidP="009F2B3D">
            <w:pPr>
              <w:pStyle w:val="Lijstalinea"/>
              <w:widowControl/>
              <w:numPr>
                <w:ilvl w:val="0"/>
                <w:numId w:val="19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  <w:r w:rsidRPr="006234E9">
              <w:rPr>
                <w:rFonts w:asciiTheme="minorHAnsi" w:hAnsiTheme="minorHAnsi" w:cstheme="minorHAnsi"/>
                <w:i/>
                <w:szCs w:val="22"/>
                <w:lang w:val="en-GB"/>
              </w:rPr>
              <w:t>Positions and Employment</w:t>
            </w:r>
          </w:p>
          <w:p w14:paraId="6439E452" w14:textId="77777777" w:rsidR="004D52E9" w:rsidRPr="006234E9" w:rsidRDefault="004D52E9" w:rsidP="009F2B3D">
            <w:pPr>
              <w:pStyle w:val="Lijstalinea"/>
              <w:widowControl/>
              <w:numPr>
                <w:ilvl w:val="0"/>
                <w:numId w:val="19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  <w:r w:rsidRPr="006234E9">
              <w:rPr>
                <w:rFonts w:asciiTheme="minorHAnsi" w:hAnsiTheme="minorHAnsi" w:cstheme="minorHAnsi"/>
                <w:i/>
                <w:szCs w:val="22"/>
                <w:lang w:val="en-GB"/>
              </w:rPr>
              <w:t>Other Experience and Professional Memberships</w:t>
            </w:r>
          </w:p>
          <w:p w14:paraId="1BF8FA8E" w14:textId="77777777" w:rsidR="004D52E9" w:rsidRPr="006234E9" w:rsidRDefault="004D52E9" w:rsidP="009F2B3D">
            <w:pPr>
              <w:pStyle w:val="Lijstalinea"/>
              <w:widowControl/>
              <w:numPr>
                <w:ilvl w:val="0"/>
                <w:numId w:val="19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szCs w:val="22"/>
                <w:lang w:val="en-GB"/>
              </w:rPr>
            </w:pPr>
            <w:r w:rsidRPr="006234E9">
              <w:rPr>
                <w:rFonts w:asciiTheme="minorHAnsi" w:hAnsiTheme="minorHAnsi" w:cstheme="minorHAnsi"/>
                <w:i/>
                <w:szCs w:val="22"/>
                <w:lang w:val="en-GB"/>
              </w:rPr>
              <w:t>Honours and awards</w:t>
            </w:r>
          </w:p>
        </w:tc>
      </w:tr>
      <w:tr w:rsidR="004D52E9" w14:paraId="01590F89" w14:textId="77777777" w:rsidTr="009F2B3D">
        <w:tc>
          <w:tcPr>
            <w:tcW w:w="5000" w:type="pct"/>
            <w:gridSpan w:val="2"/>
          </w:tcPr>
          <w:p w14:paraId="4DF9F905" w14:textId="77777777" w:rsidR="004D52E9" w:rsidRPr="006234E9" w:rsidRDefault="004D52E9" w:rsidP="009F2B3D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09D311A8" w14:textId="77777777" w:rsidR="004D52E9" w:rsidRDefault="004D52E9" w:rsidP="009F2B3D">
            <w:pPr>
              <w:pStyle w:val="Geenafstand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6234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Publications </w:t>
            </w:r>
          </w:p>
        </w:tc>
      </w:tr>
      <w:tr w:rsidR="004D52E9" w:rsidRPr="00806096" w14:paraId="64662701" w14:textId="77777777" w:rsidTr="009F2B3D">
        <w:tc>
          <w:tcPr>
            <w:tcW w:w="5000" w:type="pct"/>
            <w:gridSpan w:val="2"/>
          </w:tcPr>
          <w:p w14:paraId="50B5A268" w14:textId="77777777" w:rsidR="004D52E9" w:rsidRPr="006234E9" w:rsidRDefault="004D52E9" w:rsidP="009F2B3D">
            <w:pPr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  <w:r w:rsidRPr="006234E9">
              <w:rPr>
                <w:rFonts w:asciiTheme="minorHAnsi" w:hAnsiTheme="minorHAnsi" w:cstheme="minorHAnsi"/>
                <w:i/>
                <w:szCs w:val="22"/>
                <w:lang w:val="en-GB"/>
              </w:rPr>
              <w:t>Number of publications: a) total, b) as first author and c) as second last and last author</w:t>
            </w:r>
          </w:p>
          <w:p w14:paraId="63244CFE" w14:textId="77777777" w:rsidR="004D52E9" w:rsidRDefault="004D52E9" w:rsidP="009F2B3D">
            <w:pPr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i/>
                <w:szCs w:val="22"/>
                <w:lang w:val="en-GB"/>
              </w:rPr>
              <w:t xml:space="preserve">Top 10 </w:t>
            </w:r>
            <w:r w:rsidRPr="006234E9">
              <w:rPr>
                <w:rFonts w:asciiTheme="minorHAnsi" w:hAnsiTheme="minorHAnsi" w:cstheme="minorHAnsi"/>
                <w:i/>
                <w:szCs w:val="22"/>
                <w:lang w:val="en-GB"/>
              </w:rPr>
              <w:t xml:space="preserve"> peer-reviewed scientific publications, relevant for this proposal</w:t>
            </w:r>
          </w:p>
          <w:p w14:paraId="02AA9015" w14:textId="77777777" w:rsidR="004D52E9" w:rsidRPr="006234E9" w:rsidRDefault="004D52E9" w:rsidP="009F2B3D">
            <w:pPr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  <w:r w:rsidRPr="006234E9">
              <w:rPr>
                <w:rFonts w:asciiTheme="minorHAnsi" w:hAnsiTheme="minorHAnsi" w:cstheme="minorHAnsi"/>
                <w:i/>
                <w:szCs w:val="22"/>
                <w:lang w:val="en-GB"/>
              </w:rPr>
              <w:t xml:space="preserve">Best selected </w:t>
            </w:r>
            <w:r w:rsidRPr="006234E9">
              <w:rPr>
                <w:rFonts w:asciiTheme="minorHAnsi" w:hAnsiTheme="minorHAnsi" w:cstheme="minorHAnsi"/>
                <w:i/>
                <w:szCs w:val="22"/>
                <w:u w:val="single"/>
                <w:lang w:val="en-GB"/>
              </w:rPr>
              <w:t>non-scientific</w:t>
            </w:r>
            <w:r w:rsidRPr="006234E9">
              <w:rPr>
                <w:rFonts w:asciiTheme="minorHAnsi" w:hAnsiTheme="minorHAnsi" w:cstheme="minorHAnsi"/>
                <w:i/>
                <w:szCs w:val="22"/>
                <w:lang w:val="en-GB"/>
              </w:rPr>
              <w:t xml:space="preserve"> publications, e.g., policy documents, guidelines or newspaper articles etc.</w:t>
            </w:r>
          </w:p>
        </w:tc>
      </w:tr>
      <w:tr w:rsidR="004D52E9" w:rsidRPr="00806096" w14:paraId="68A3D3BF" w14:textId="77777777" w:rsidTr="009F2B3D">
        <w:tc>
          <w:tcPr>
            <w:tcW w:w="5000" w:type="pct"/>
            <w:gridSpan w:val="2"/>
          </w:tcPr>
          <w:p w14:paraId="3DF3461B" w14:textId="77777777" w:rsidR="004D52E9" w:rsidRPr="006234E9" w:rsidRDefault="004D52E9" w:rsidP="009F2B3D">
            <w:pPr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  <w:p w14:paraId="38D54423" w14:textId="77777777" w:rsidR="004D52E9" w:rsidRPr="006234E9" w:rsidRDefault="004D52E9" w:rsidP="009F2B3D">
            <w:pPr>
              <w:pStyle w:val="Geenafstand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6234E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3. Research support </w:t>
            </w:r>
            <w:r w:rsidRPr="006234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(grants and other)</w:t>
            </w:r>
          </w:p>
        </w:tc>
      </w:tr>
      <w:tr w:rsidR="004D52E9" w14:paraId="1A6F13ED" w14:textId="77777777" w:rsidTr="009F2B3D">
        <w:tc>
          <w:tcPr>
            <w:tcW w:w="5000" w:type="pct"/>
            <w:gridSpan w:val="2"/>
          </w:tcPr>
          <w:p w14:paraId="6FFF28D7" w14:textId="77777777" w:rsidR="004D52E9" w:rsidRPr="006234E9" w:rsidRDefault="004D52E9" w:rsidP="009F2B3D">
            <w:pPr>
              <w:pStyle w:val="Lijstalinea"/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  <w:r w:rsidRPr="006234E9">
              <w:rPr>
                <w:rFonts w:asciiTheme="minorHAnsi" w:hAnsiTheme="minorHAnsi" w:cstheme="minorHAnsi"/>
                <w:i/>
                <w:szCs w:val="22"/>
                <w:lang w:val="en-GB"/>
              </w:rPr>
              <w:t>Ongoing Research Support</w:t>
            </w:r>
          </w:p>
          <w:p w14:paraId="2ACEB3DF" w14:textId="77777777" w:rsidR="004D52E9" w:rsidRDefault="004D52E9" w:rsidP="009F2B3D">
            <w:pPr>
              <w:pStyle w:val="Lijstalinea"/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  <w:r w:rsidRPr="006234E9">
              <w:rPr>
                <w:rFonts w:asciiTheme="minorHAnsi" w:hAnsiTheme="minorHAnsi" w:cstheme="minorHAnsi"/>
                <w:i/>
                <w:szCs w:val="22"/>
                <w:lang w:val="en-GB"/>
              </w:rPr>
              <w:t>Completed Research Support</w:t>
            </w:r>
          </w:p>
          <w:p w14:paraId="56D73DEA" w14:textId="77777777" w:rsidR="004D52E9" w:rsidRPr="004D52E9" w:rsidRDefault="004D52E9" w:rsidP="009F2B3D">
            <w:pPr>
              <w:pStyle w:val="Lijstalinea"/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i/>
                <w:szCs w:val="22"/>
                <w:lang w:val="en-GB"/>
              </w:rPr>
              <w:t>Membership of Consortia</w:t>
            </w:r>
          </w:p>
        </w:tc>
      </w:tr>
      <w:tr w:rsidR="004D52E9" w:rsidRPr="00806096" w14:paraId="2D01770B" w14:textId="77777777" w:rsidTr="009F2B3D">
        <w:tc>
          <w:tcPr>
            <w:tcW w:w="5000" w:type="pct"/>
            <w:gridSpan w:val="2"/>
          </w:tcPr>
          <w:p w14:paraId="325C1D60" w14:textId="77777777" w:rsidR="004D52E9" w:rsidRPr="006234E9" w:rsidRDefault="004D52E9" w:rsidP="009F2B3D">
            <w:pPr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  <w:p w14:paraId="12DFC125" w14:textId="77777777" w:rsidR="004D52E9" w:rsidRDefault="004D52E9" w:rsidP="009F2B3D">
            <w:pPr>
              <w:pStyle w:val="Geenafstand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6234E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4. Activities on societal impact </w:t>
            </w:r>
            <w:r w:rsidRPr="006234E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(translation of results for the public, participation of patients in the research, etc.)</w:t>
            </w:r>
          </w:p>
        </w:tc>
      </w:tr>
    </w:tbl>
    <w:p w14:paraId="0D006E45" w14:textId="6492F274" w:rsidR="00556222" w:rsidRDefault="00556222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p w14:paraId="746C3E7A" w14:textId="77A5D590" w:rsidR="00556222" w:rsidRDefault="00556222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p w14:paraId="2FFEF045" w14:textId="625463C0" w:rsidR="00556222" w:rsidRDefault="00556222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p w14:paraId="5A83B10A" w14:textId="092BA2E1" w:rsidR="00556222" w:rsidRDefault="00556222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p w14:paraId="6A1447D6" w14:textId="2714BC21" w:rsidR="00556222" w:rsidRDefault="00556222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p w14:paraId="6181FA3B" w14:textId="526984C5" w:rsidR="00556222" w:rsidRDefault="00556222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p w14:paraId="35176384" w14:textId="5D5192A6" w:rsidR="00556222" w:rsidRDefault="00556222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p w14:paraId="1D73C006" w14:textId="7C9A7839" w:rsidR="00556222" w:rsidRDefault="00556222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p w14:paraId="775D8E16" w14:textId="5B20D78E" w:rsidR="00556222" w:rsidRDefault="00556222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p w14:paraId="15FA3C47" w14:textId="3BE73387" w:rsidR="00556222" w:rsidRDefault="00556222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p w14:paraId="2FB0A3AD" w14:textId="2683F153" w:rsidR="00556222" w:rsidRDefault="00556222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p w14:paraId="2ECDCFF3" w14:textId="28AF6C1B" w:rsidR="00556222" w:rsidRDefault="00556222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tbl>
      <w:tblPr>
        <w:tblStyle w:val="Tabelraster1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92"/>
        <w:gridCol w:w="6660"/>
      </w:tblGrid>
      <w:tr w:rsidR="004D52E9" w:rsidRPr="0020560C" w14:paraId="1B95EB73" w14:textId="77777777" w:rsidTr="009F2B3D">
        <w:tc>
          <w:tcPr>
            <w:tcW w:w="5000" w:type="pct"/>
            <w:gridSpan w:val="2"/>
          </w:tcPr>
          <w:p w14:paraId="3C12AA1C" w14:textId="48DC06ED" w:rsidR="004D52E9" w:rsidRPr="0020560C" w:rsidRDefault="004D52E9" w:rsidP="009F2B3D">
            <w:pPr>
              <w:pStyle w:val="Kop2"/>
              <w:outlineLvl w:val="1"/>
              <w:rPr>
                <w:rFonts w:asciiTheme="minorHAnsi" w:hAnsiTheme="minorHAnsi" w:cstheme="minorHAnsi"/>
                <w:b/>
                <w:lang w:val="en-US"/>
              </w:rPr>
            </w:pPr>
            <w:r w:rsidRPr="0020560C">
              <w:rPr>
                <w:rFonts w:asciiTheme="minorHAnsi" w:hAnsiTheme="minorHAnsi" w:cstheme="minorHAnsi"/>
                <w:b/>
                <w:lang w:val="en-US"/>
              </w:rPr>
              <w:lastRenderedPageBreak/>
              <w:t xml:space="preserve">Form </w:t>
            </w:r>
            <w:r>
              <w:rPr>
                <w:rFonts w:asciiTheme="minorHAnsi" w:hAnsiTheme="minorHAnsi" w:cstheme="minorHAnsi"/>
                <w:b/>
                <w:lang w:val="en-US"/>
              </w:rPr>
              <w:t>3</w:t>
            </w:r>
            <w:r w:rsidRPr="0020560C">
              <w:rPr>
                <w:rFonts w:asciiTheme="minorHAnsi" w:hAnsiTheme="minorHAnsi" w:cstheme="minorHAnsi"/>
                <w:b/>
                <w:lang w:val="en-US"/>
              </w:rPr>
              <w:t>: CV Applicant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3</w:t>
            </w:r>
          </w:p>
          <w:p w14:paraId="3314C2D9" w14:textId="77777777" w:rsidR="004D52E9" w:rsidRPr="0020560C" w:rsidRDefault="004D52E9" w:rsidP="009F2B3D">
            <w:pPr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</w:p>
          <w:p w14:paraId="3E83CE08" w14:textId="77777777" w:rsidR="004D52E9" w:rsidRPr="0020560C" w:rsidRDefault="004D52E9" w:rsidP="009F2B3D">
            <w:pPr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  <w:r w:rsidRPr="0020560C">
              <w:rPr>
                <w:rFonts w:asciiTheme="minorHAnsi" w:hAnsiTheme="minorHAnsi" w:cstheme="minorHAnsi"/>
                <w:i/>
                <w:szCs w:val="22"/>
                <w:lang w:val="en-GB"/>
              </w:rPr>
              <w:t>Curriculum Vitae</w:t>
            </w:r>
          </w:p>
          <w:p w14:paraId="6183E285" w14:textId="77777777" w:rsidR="004D52E9" w:rsidRPr="001235F4" w:rsidRDefault="004D52E9" w:rsidP="009F2B3D">
            <w:pPr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  <w:r w:rsidRPr="0020560C">
              <w:rPr>
                <w:rFonts w:asciiTheme="minorHAnsi" w:hAnsiTheme="minorHAnsi" w:cstheme="minorHAnsi"/>
                <w:i/>
                <w:szCs w:val="22"/>
                <w:lang w:val="en-GB"/>
              </w:rPr>
              <w:t>Follow this complete format on maximum 2 A4. U</w:t>
            </w:r>
            <w:r w:rsidRPr="0020560C">
              <w:rPr>
                <w:rFonts w:asciiTheme="minorHAnsi" w:hAnsiTheme="minorHAnsi" w:cstheme="minorHAnsi"/>
                <w:i/>
                <w:szCs w:val="22"/>
                <w:lang w:val="en-US"/>
              </w:rPr>
              <w:t>se font Calibri 11 points, don’t change the margins, you can delete the instructions (italic text).</w:t>
            </w:r>
          </w:p>
        </w:tc>
      </w:tr>
      <w:tr w:rsidR="004D52E9" w14:paraId="42985B1C" w14:textId="77777777" w:rsidTr="009F2B3D">
        <w:tc>
          <w:tcPr>
            <w:tcW w:w="1321" w:type="pct"/>
          </w:tcPr>
          <w:p w14:paraId="61765A2A" w14:textId="77777777" w:rsidR="004D52E9" w:rsidRPr="00425863" w:rsidRDefault="004D52E9" w:rsidP="009F2B3D">
            <w:pPr>
              <w:pStyle w:val="Geenafstand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425863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Name </w:t>
            </w:r>
            <w:r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applicant</w:t>
            </w:r>
          </w:p>
        </w:tc>
        <w:tc>
          <w:tcPr>
            <w:tcW w:w="3679" w:type="pct"/>
          </w:tcPr>
          <w:p w14:paraId="146DF0BA" w14:textId="77777777" w:rsidR="004D52E9" w:rsidRDefault="004D52E9" w:rsidP="009F2B3D">
            <w:pPr>
              <w:pStyle w:val="Geenafstand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58B8BF86" w14:textId="77777777" w:rsidR="004D52E9" w:rsidRDefault="004D52E9" w:rsidP="009F2B3D">
            <w:pPr>
              <w:pStyle w:val="Geenafstand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D52E9" w14:paraId="03070E84" w14:textId="77777777" w:rsidTr="009F2B3D">
        <w:tc>
          <w:tcPr>
            <w:tcW w:w="1321" w:type="pct"/>
          </w:tcPr>
          <w:p w14:paraId="69EC1C6F" w14:textId="77777777" w:rsidR="004D52E9" w:rsidRPr="00425863" w:rsidRDefault="004D52E9" w:rsidP="009F2B3D">
            <w:pPr>
              <w:pStyle w:val="Geenafstand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425863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Affiliation</w:t>
            </w:r>
            <w:r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applicant</w:t>
            </w:r>
          </w:p>
        </w:tc>
        <w:tc>
          <w:tcPr>
            <w:tcW w:w="3679" w:type="pct"/>
          </w:tcPr>
          <w:p w14:paraId="220BB14F" w14:textId="77777777" w:rsidR="004D52E9" w:rsidRDefault="004D52E9" w:rsidP="009F2B3D">
            <w:pPr>
              <w:pStyle w:val="Geenafstand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359DD527" w14:textId="77777777" w:rsidR="004D52E9" w:rsidRDefault="004D52E9" w:rsidP="009F2B3D">
            <w:pPr>
              <w:pStyle w:val="Geenafstand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D52E9" w:rsidRPr="00806096" w14:paraId="78C09F7C" w14:textId="77777777" w:rsidTr="009F2B3D">
        <w:tc>
          <w:tcPr>
            <w:tcW w:w="1321" w:type="pct"/>
          </w:tcPr>
          <w:p w14:paraId="40C48D29" w14:textId="77777777" w:rsidR="004D52E9" w:rsidRPr="00425863" w:rsidRDefault="004D52E9" w:rsidP="009F2B3D">
            <w:pPr>
              <w:pStyle w:val="Geenafstand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425863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Position </w:t>
            </w:r>
            <w:r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applicant </w:t>
            </w:r>
            <w:r w:rsidRPr="00425863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(Postdoc, </w:t>
            </w:r>
            <w:r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Assistant professor,…</w:t>
            </w:r>
            <w:r w:rsidRPr="00425863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3679" w:type="pct"/>
          </w:tcPr>
          <w:p w14:paraId="4F682202" w14:textId="77777777" w:rsidR="004D52E9" w:rsidRDefault="004D52E9" w:rsidP="009F2B3D">
            <w:pPr>
              <w:pStyle w:val="Geenafstand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68ED7579" w14:textId="77777777" w:rsidR="004D52E9" w:rsidRDefault="004D52E9" w:rsidP="009F2B3D">
            <w:pPr>
              <w:pStyle w:val="Geenafstand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D52E9" w14:paraId="632C36EB" w14:textId="77777777" w:rsidTr="009F2B3D">
        <w:tc>
          <w:tcPr>
            <w:tcW w:w="1321" w:type="pct"/>
          </w:tcPr>
          <w:p w14:paraId="10B353E8" w14:textId="77777777" w:rsidR="004D52E9" w:rsidRPr="00425863" w:rsidRDefault="004D52E9" w:rsidP="009F2B3D">
            <w:pPr>
              <w:pStyle w:val="Geenafstand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425863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Contact details </w:t>
            </w:r>
            <w:r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of the institution of the applicant</w:t>
            </w:r>
          </w:p>
          <w:p w14:paraId="4AA6A87F" w14:textId="77777777" w:rsidR="004D52E9" w:rsidRPr="00425863" w:rsidRDefault="004D52E9" w:rsidP="009F2B3D">
            <w:pPr>
              <w:pStyle w:val="Geenafstand"/>
              <w:numPr>
                <w:ilvl w:val="0"/>
                <w:numId w:val="17"/>
              </w:numPr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425863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Address</w:t>
            </w:r>
          </w:p>
          <w:p w14:paraId="769AF955" w14:textId="77777777" w:rsidR="004D52E9" w:rsidRPr="00425863" w:rsidRDefault="004D52E9" w:rsidP="009F2B3D">
            <w:pPr>
              <w:pStyle w:val="Geenafstand"/>
              <w:numPr>
                <w:ilvl w:val="0"/>
                <w:numId w:val="17"/>
              </w:numPr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425863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Phone</w:t>
            </w:r>
          </w:p>
          <w:p w14:paraId="325C32FB" w14:textId="77777777" w:rsidR="004D52E9" w:rsidRPr="00425863" w:rsidRDefault="004D52E9" w:rsidP="009F2B3D">
            <w:pPr>
              <w:pStyle w:val="Geenafstand"/>
              <w:numPr>
                <w:ilvl w:val="0"/>
                <w:numId w:val="17"/>
              </w:numPr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425863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3679" w:type="pct"/>
          </w:tcPr>
          <w:p w14:paraId="161C9FD4" w14:textId="77777777" w:rsidR="004D52E9" w:rsidRDefault="004D52E9" w:rsidP="009F2B3D">
            <w:pPr>
              <w:pStyle w:val="Geenafstand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D52E9" w14:paraId="7C2FB8B0" w14:textId="77777777" w:rsidTr="009F2B3D">
        <w:tc>
          <w:tcPr>
            <w:tcW w:w="5000" w:type="pct"/>
            <w:gridSpan w:val="2"/>
          </w:tcPr>
          <w:p w14:paraId="3243CA56" w14:textId="77777777" w:rsidR="004D52E9" w:rsidRPr="006234E9" w:rsidRDefault="004D52E9" w:rsidP="009F2B3D">
            <w:pPr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  <w:p w14:paraId="6DB60D78" w14:textId="77777777" w:rsidR="004D52E9" w:rsidRDefault="004D52E9" w:rsidP="009F2B3D">
            <w:pPr>
              <w:pStyle w:val="Geenafstand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6234E9">
              <w:rPr>
                <w:rFonts w:asciiTheme="minorHAnsi" w:hAnsiTheme="minorHAnsi" w:cstheme="minorHAnsi"/>
                <w:b/>
                <w:sz w:val="22"/>
                <w:szCs w:val="22"/>
              </w:rPr>
              <w:t>1. Positions and honours</w:t>
            </w:r>
          </w:p>
        </w:tc>
      </w:tr>
      <w:tr w:rsidR="004D52E9" w14:paraId="1EC37687" w14:textId="77777777" w:rsidTr="009F2B3D">
        <w:tc>
          <w:tcPr>
            <w:tcW w:w="5000" w:type="pct"/>
            <w:gridSpan w:val="2"/>
          </w:tcPr>
          <w:p w14:paraId="4DCD4121" w14:textId="77777777" w:rsidR="004D52E9" w:rsidRPr="006234E9" w:rsidRDefault="004D52E9" w:rsidP="009F2B3D">
            <w:pPr>
              <w:pStyle w:val="Lijstalinea"/>
              <w:widowControl/>
              <w:numPr>
                <w:ilvl w:val="0"/>
                <w:numId w:val="19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  <w:r w:rsidRPr="006234E9">
              <w:rPr>
                <w:rFonts w:asciiTheme="minorHAnsi" w:hAnsiTheme="minorHAnsi" w:cstheme="minorHAnsi"/>
                <w:i/>
                <w:szCs w:val="22"/>
                <w:lang w:val="en-GB"/>
              </w:rPr>
              <w:t>Positions and Employment</w:t>
            </w:r>
          </w:p>
          <w:p w14:paraId="56487F4E" w14:textId="77777777" w:rsidR="004D52E9" w:rsidRPr="006234E9" w:rsidRDefault="004D52E9" w:rsidP="009F2B3D">
            <w:pPr>
              <w:pStyle w:val="Lijstalinea"/>
              <w:widowControl/>
              <w:numPr>
                <w:ilvl w:val="0"/>
                <w:numId w:val="19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  <w:r w:rsidRPr="006234E9">
              <w:rPr>
                <w:rFonts w:asciiTheme="minorHAnsi" w:hAnsiTheme="minorHAnsi" w:cstheme="minorHAnsi"/>
                <w:i/>
                <w:szCs w:val="22"/>
                <w:lang w:val="en-GB"/>
              </w:rPr>
              <w:t>Other Experience and Professional Memberships</w:t>
            </w:r>
          </w:p>
          <w:p w14:paraId="3648B7E4" w14:textId="77777777" w:rsidR="004D52E9" w:rsidRPr="006234E9" w:rsidRDefault="004D52E9" w:rsidP="009F2B3D">
            <w:pPr>
              <w:pStyle w:val="Lijstalinea"/>
              <w:widowControl/>
              <w:numPr>
                <w:ilvl w:val="0"/>
                <w:numId w:val="19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szCs w:val="22"/>
                <w:lang w:val="en-GB"/>
              </w:rPr>
            </w:pPr>
            <w:r w:rsidRPr="006234E9">
              <w:rPr>
                <w:rFonts w:asciiTheme="minorHAnsi" w:hAnsiTheme="minorHAnsi" w:cstheme="minorHAnsi"/>
                <w:i/>
                <w:szCs w:val="22"/>
                <w:lang w:val="en-GB"/>
              </w:rPr>
              <w:t>Honours and awards</w:t>
            </w:r>
          </w:p>
        </w:tc>
      </w:tr>
      <w:tr w:rsidR="004D52E9" w14:paraId="574F1934" w14:textId="77777777" w:rsidTr="009F2B3D">
        <w:tc>
          <w:tcPr>
            <w:tcW w:w="5000" w:type="pct"/>
            <w:gridSpan w:val="2"/>
          </w:tcPr>
          <w:p w14:paraId="4BA6E492" w14:textId="77777777" w:rsidR="004D52E9" w:rsidRPr="006234E9" w:rsidRDefault="004D52E9" w:rsidP="009F2B3D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5C9B9279" w14:textId="77777777" w:rsidR="004D52E9" w:rsidRDefault="004D52E9" w:rsidP="009F2B3D">
            <w:pPr>
              <w:pStyle w:val="Geenafstand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6234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Publications </w:t>
            </w:r>
          </w:p>
        </w:tc>
      </w:tr>
      <w:tr w:rsidR="004D52E9" w:rsidRPr="00806096" w14:paraId="276702D1" w14:textId="77777777" w:rsidTr="009F2B3D">
        <w:tc>
          <w:tcPr>
            <w:tcW w:w="5000" w:type="pct"/>
            <w:gridSpan w:val="2"/>
          </w:tcPr>
          <w:p w14:paraId="1086B34A" w14:textId="77777777" w:rsidR="004D52E9" w:rsidRPr="006234E9" w:rsidRDefault="004D52E9" w:rsidP="009F2B3D">
            <w:pPr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  <w:r w:rsidRPr="006234E9">
              <w:rPr>
                <w:rFonts w:asciiTheme="minorHAnsi" w:hAnsiTheme="minorHAnsi" w:cstheme="minorHAnsi"/>
                <w:i/>
                <w:szCs w:val="22"/>
                <w:lang w:val="en-GB"/>
              </w:rPr>
              <w:t>Number of publications: a) total, b) as first author and c) as second last and last author</w:t>
            </w:r>
          </w:p>
          <w:p w14:paraId="1A98D7BB" w14:textId="77777777" w:rsidR="004D52E9" w:rsidRDefault="004D52E9" w:rsidP="009F2B3D">
            <w:pPr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i/>
                <w:szCs w:val="22"/>
                <w:lang w:val="en-GB"/>
              </w:rPr>
              <w:t xml:space="preserve">Top 10 </w:t>
            </w:r>
            <w:r w:rsidRPr="006234E9">
              <w:rPr>
                <w:rFonts w:asciiTheme="minorHAnsi" w:hAnsiTheme="minorHAnsi" w:cstheme="minorHAnsi"/>
                <w:i/>
                <w:szCs w:val="22"/>
                <w:lang w:val="en-GB"/>
              </w:rPr>
              <w:t xml:space="preserve"> peer-reviewed scientific publications, relevant for this proposal</w:t>
            </w:r>
          </w:p>
          <w:p w14:paraId="7498DD19" w14:textId="77777777" w:rsidR="004D52E9" w:rsidRPr="006234E9" w:rsidRDefault="004D52E9" w:rsidP="009F2B3D">
            <w:pPr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  <w:r w:rsidRPr="006234E9">
              <w:rPr>
                <w:rFonts w:asciiTheme="minorHAnsi" w:hAnsiTheme="minorHAnsi" w:cstheme="minorHAnsi"/>
                <w:i/>
                <w:szCs w:val="22"/>
                <w:lang w:val="en-GB"/>
              </w:rPr>
              <w:t xml:space="preserve">Best selected </w:t>
            </w:r>
            <w:r w:rsidRPr="006234E9">
              <w:rPr>
                <w:rFonts w:asciiTheme="minorHAnsi" w:hAnsiTheme="minorHAnsi" w:cstheme="minorHAnsi"/>
                <w:i/>
                <w:szCs w:val="22"/>
                <w:u w:val="single"/>
                <w:lang w:val="en-GB"/>
              </w:rPr>
              <w:t>non-scientific</w:t>
            </w:r>
            <w:r w:rsidRPr="006234E9">
              <w:rPr>
                <w:rFonts w:asciiTheme="minorHAnsi" w:hAnsiTheme="minorHAnsi" w:cstheme="minorHAnsi"/>
                <w:i/>
                <w:szCs w:val="22"/>
                <w:lang w:val="en-GB"/>
              </w:rPr>
              <w:t xml:space="preserve"> publications, e.g., policy documents, guidelines or newspaper articles etc.</w:t>
            </w:r>
          </w:p>
        </w:tc>
      </w:tr>
      <w:tr w:rsidR="004D52E9" w:rsidRPr="00806096" w14:paraId="459E6201" w14:textId="77777777" w:rsidTr="009F2B3D">
        <w:tc>
          <w:tcPr>
            <w:tcW w:w="5000" w:type="pct"/>
            <w:gridSpan w:val="2"/>
          </w:tcPr>
          <w:p w14:paraId="35E3D3C8" w14:textId="77777777" w:rsidR="004D52E9" w:rsidRPr="006234E9" w:rsidRDefault="004D52E9" w:rsidP="009F2B3D">
            <w:pPr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  <w:p w14:paraId="004080EB" w14:textId="77777777" w:rsidR="004D52E9" w:rsidRPr="006234E9" w:rsidRDefault="004D52E9" w:rsidP="009F2B3D">
            <w:pPr>
              <w:pStyle w:val="Geenafstand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6234E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3. Research support </w:t>
            </w:r>
            <w:r w:rsidRPr="006234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(grants and other)</w:t>
            </w:r>
          </w:p>
        </w:tc>
      </w:tr>
      <w:tr w:rsidR="004D52E9" w14:paraId="79F2FE52" w14:textId="77777777" w:rsidTr="009F2B3D">
        <w:tc>
          <w:tcPr>
            <w:tcW w:w="5000" w:type="pct"/>
            <w:gridSpan w:val="2"/>
          </w:tcPr>
          <w:p w14:paraId="6822A7C3" w14:textId="77777777" w:rsidR="004D52E9" w:rsidRPr="006234E9" w:rsidRDefault="004D52E9" w:rsidP="009F2B3D">
            <w:pPr>
              <w:pStyle w:val="Lijstalinea"/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  <w:r w:rsidRPr="006234E9">
              <w:rPr>
                <w:rFonts w:asciiTheme="minorHAnsi" w:hAnsiTheme="minorHAnsi" w:cstheme="minorHAnsi"/>
                <w:i/>
                <w:szCs w:val="22"/>
                <w:lang w:val="en-GB"/>
              </w:rPr>
              <w:t>Ongoing Research Support</w:t>
            </w:r>
          </w:p>
          <w:p w14:paraId="148AE58B" w14:textId="77777777" w:rsidR="004D52E9" w:rsidRDefault="004D52E9" w:rsidP="009F2B3D">
            <w:pPr>
              <w:pStyle w:val="Lijstalinea"/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  <w:r w:rsidRPr="006234E9">
              <w:rPr>
                <w:rFonts w:asciiTheme="minorHAnsi" w:hAnsiTheme="minorHAnsi" w:cstheme="minorHAnsi"/>
                <w:i/>
                <w:szCs w:val="22"/>
                <w:lang w:val="en-GB"/>
              </w:rPr>
              <w:t>Completed Research Support</w:t>
            </w:r>
          </w:p>
          <w:p w14:paraId="2F94C915" w14:textId="77777777" w:rsidR="004D52E9" w:rsidRPr="004D52E9" w:rsidRDefault="004D52E9" w:rsidP="009F2B3D">
            <w:pPr>
              <w:pStyle w:val="Lijstalinea"/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i/>
                <w:szCs w:val="22"/>
                <w:lang w:val="en-GB"/>
              </w:rPr>
              <w:t>Membership of Consortia</w:t>
            </w:r>
          </w:p>
        </w:tc>
      </w:tr>
      <w:tr w:rsidR="004D52E9" w:rsidRPr="00806096" w14:paraId="53E06164" w14:textId="77777777" w:rsidTr="009F2B3D">
        <w:tc>
          <w:tcPr>
            <w:tcW w:w="5000" w:type="pct"/>
            <w:gridSpan w:val="2"/>
          </w:tcPr>
          <w:p w14:paraId="7A138BDE" w14:textId="77777777" w:rsidR="004D52E9" w:rsidRPr="006234E9" w:rsidRDefault="004D52E9" w:rsidP="009F2B3D">
            <w:pPr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  <w:p w14:paraId="5AE9BC0F" w14:textId="77777777" w:rsidR="004D52E9" w:rsidRDefault="004D52E9" w:rsidP="009F2B3D">
            <w:pPr>
              <w:pStyle w:val="Geenafstand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6234E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4. Activities on societal impact </w:t>
            </w:r>
            <w:r w:rsidRPr="006234E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(translation of results for the public, participation of patients in the research, etc.)</w:t>
            </w:r>
          </w:p>
        </w:tc>
      </w:tr>
    </w:tbl>
    <w:p w14:paraId="6CD2FE94" w14:textId="757D6B80" w:rsidR="00556222" w:rsidRDefault="00556222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p w14:paraId="6791F187" w14:textId="64EBB4C3" w:rsidR="00556222" w:rsidRDefault="00556222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p w14:paraId="41828C2F" w14:textId="4848BDC4" w:rsidR="00556222" w:rsidRDefault="00556222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p w14:paraId="29A4E81D" w14:textId="36696732" w:rsidR="00556222" w:rsidRDefault="00556222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p w14:paraId="04A8A7A9" w14:textId="55349E3D" w:rsidR="00556222" w:rsidRDefault="00556222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p w14:paraId="5EA76B91" w14:textId="57D6789C" w:rsidR="00556222" w:rsidRDefault="00556222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p w14:paraId="59DDD7D4" w14:textId="2EADD415" w:rsidR="00556222" w:rsidRDefault="00556222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p w14:paraId="5DADEAF7" w14:textId="741BEE8D" w:rsidR="00556222" w:rsidRDefault="00556222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p w14:paraId="6E9B9BD8" w14:textId="62B69ACA" w:rsidR="00556222" w:rsidRDefault="00556222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p w14:paraId="125D11D3" w14:textId="17818859" w:rsidR="00556222" w:rsidRDefault="00556222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p w14:paraId="5F5876C0" w14:textId="5FD09B55" w:rsidR="00556222" w:rsidRDefault="00556222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p w14:paraId="60E4082F" w14:textId="271ADA07" w:rsidR="00556222" w:rsidRDefault="00556222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tbl>
      <w:tblPr>
        <w:tblStyle w:val="Tabelraster"/>
        <w:tblpPr w:leftFromText="141" w:rightFromText="141" w:vertAnchor="text" w:horzAnchor="page" w:tblpX="833" w:tblpY="-377"/>
        <w:tblOverlap w:val="never"/>
        <w:tblW w:w="8827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827"/>
      </w:tblGrid>
      <w:tr w:rsidR="004D52E9" w:rsidRPr="00806096" w14:paraId="12FC6168" w14:textId="77777777" w:rsidTr="004D52E9">
        <w:tc>
          <w:tcPr>
            <w:tcW w:w="5000" w:type="pct"/>
          </w:tcPr>
          <w:p w14:paraId="0A9F3195" w14:textId="77777777" w:rsidR="004D52E9" w:rsidRPr="0020560C" w:rsidRDefault="004D52E9" w:rsidP="004D52E9">
            <w:pPr>
              <w:pStyle w:val="Kop2"/>
              <w:outlineLvl w:val="1"/>
              <w:rPr>
                <w:rFonts w:asciiTheme="minorHAnsi" w:hAnsiTheme="minorHAnsi" w:cstheme="minorHAnsi"/>
                <w:b/>
                <w:bCs/>
              </w:rPr>
            </w:pPr>
            <w:bookmarkStart w:id="0" w:name="_Toc57113404"/>
            <w:bookmarkStart w:id="1" w:name="_Toc114143878"/>
            <w:r w:rsidRPr="0020560C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Form </w:t>
            </w: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Pr="0020560C">
              <w:rPr>
                <w:rFonts w:asciiTheme="minorHAnsi" w:hAnsiTheme="minorHAnsi" w:cstheme="minorHAnsi"/>
                <w:b/>
                <w:bCs/>
              </w:rPr>
              <w:t>: Proposal</w:t>
            </w:r>
            <w:bookmarkEnd w:id="0"/>
            <w:bookmarkEnd w:id="1"/>
            <w:r w:rsidRPr="0020560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183DE4B8" w14:textId="77777777" w:rsidR="004D52E9" w:rsidRPr="0020560C" w:rsidRDefault="004D52E9" w:rsidP="004D52E9">
            <w:pPr>
              <w:rPr>
                <w:rFonts w:asciiTheme="minorHAnsi" w:hAnsiTheme="minorHAnsi" w:cstheme="minorHAnsi"/>
              </w:rPr>
            </w:pPr>
          </w:p>
          <w:p w14:paraId="197C2B2C" w14:textId="77777777" w:rsidR="004D52E9" w:rsidRPr="0020560C" w:rsidRDefault="004D52E9" w:rsidP="004D52E9">
            <w:pPr>
              <w:rPr>
                <w:rFonts w:asciiTheme="minorHAnsi" w:hAnsiTheme="minorHAnsi" w:cstheme="minorHAnsi"/>
                <w:i/>
                <w:szCs w:val="22"/>
              </w:rPr>
            </w:pPr>
            <w:r w:rsidRPr="0020560C">
              <w:rPr>
                <w:rFonts w:asciiTheme="minorHAnsi" w:hAnsiTheme="minorHAnsi" w:cstheme="minorHAnsi"/>
                <w:i/>
                <w:szCs w:val="22"/>
              </w:rPr>
              <w:t>Instruction: Use this template, answer all questions, the proposal should fit on maximum 2 pages (not including the budget), use font Calibri 11 points, don’t change the margins, you can delete the instructions (italic text).</w:t>
            </w:r>
          </w:p>
          <w:p w14:paraId="4B90F463" w14:textId="77777777" w:rsidR="004D52E9" w:rsidRPr="0020560C" w:rsidRDefault="004D52E9" w:rsidP="004D52E9">
            <w:pPr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  <w:tr w:rsidR="004D52E9" w:rsidRPr="00356B7B" w14:paraId="4370F2B5" w14:textId="77777777" w:rsidTr="004D52E9">
        <w:tc>
          <w:tcPr>
            <w:tcW w:w="5000" w:type="pct"/>
          </w:tcPr>
          <w:p w14:paraId="77319012" w14:textId="77777777" w:rsidR="004D52E9" w:rsidRPr="00356B7B" w:rsidRDefault="004D52E9" w:rsidP="004D52E9">
            <w:pPr>
              <w:pStyle w:val="Geenafstand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356B7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Title of the project</w:t>
            </w:r>
          </w:p>
        </w:tc>
      </w:tr>
      <w:tr w:rsidR="004D52E9" w:rsidRPr="00356B7B" w14:paraId="4B7E5552" w14:textId="77777777" w:rsidTr="004D52E9">
        <w:tc>
          <w:tcPr>
            <w:tcW w:w="5000" w:type="pct"/>
          </w:tcPr>
          <w:p w14:paraId="5F1BE072" w14:textId="77777777" w:rsidR="004D52E9" w:rsidRPr="00356B7B" w:rsidRDefault="004D52E9" w:rsidP="004D52E9">
            <w:pPr>
              <w:pStyle w:val="Geenafstand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4D52E9" w:rsidRPr="006F12E5" w14:paraId="274A450E" w14:textId="77777777" w:rsidTr="004D52E9">
        <w:tc>
          <w:tcPr>
            <w:tcW w:w="5000" w:type="pct"/>
          </w:tcPr>
          <w:p w14:paraId="489C17CF" w14:textId="77777777" w:rsidR="004D52E9" w:rsidRPr="00356B7B" w:rsidRDefault="004D52E9" w:rsidP="004D52E9">
            <w:pPr>
              <w:pStyle w:val="Geenafstand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Background/rationale and hypothesis</w:t>
            </w:r>
          </w:p>
        </w:tc>
      </w:tr>
      <w:tr w:rsidR="004D52E9" w:rsidRPr="006F12E5" w14:paraId="4DDA4EA7" w14:textId="77777777" w:rsidTr="004D52E9">
        <w:tc>
          <w:tcPr>
            <w:tcW w:w="5000" w:type="pct"/>
          </w:tcPr>
          <w:p w14:paraId="6747F04B" w14:textId="77777777" w:rsidR="004D52E9" w:rsidRPr="00356B7B" w:rsidRDefault="004D52E9" w:rsidP="004D52E9">
            <w:pPr>
              <w:pStyle w:val="Lijstalinea"/>
              <w:ind w:left="0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4D52E9" w:rsidRPr="00806096" w14:paraId="15E3621B" w14:textId="77777777" w:rsidTr="004D52E9">
        <w:tc>
          <w:tcPr>
            <w:tcW w:w="5000" w:type="pct"/>
          </w:tcPr>
          <w:p w14:paraId="4B083B9A" w14:textId="77777777" w:rsidR="004D52E9" w:rsidRPr="00691F4F" w:rsidRDefault="004D52E9" w:rsidP="004D52E9">
            <w:pPr>
              <w:pStyle w:val="Geenafstand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Workplan </w:t>
            </w:r>
            <w:r w:rsidRPr="004C1EE2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(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40</w:t>
            </w:r>
            <w:r w:rsidRPr="00C321BE">
              <w:rPr>
                <w:rFonts w:asciiTheme="minorHAnsi" w:hAnsiTheme="minorHAnsi"/>
                <w:sz w:val="22"/>
                <w:szCs w:val="22"/>
                <w:lang w:val="en-US"/>
              </w:rPr>
              <w:t>%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of the final score)</w:t>
            </w:r>
          </w:p>
        </w:tc>
      </w:tr>
      <w:tr w:rsidR="004D52E9" w:rsidRPr="00806096" w14:paraId="33F051EC" w14:textId="77777777" w:rsidTr="004D52E9">
        <w:tc>
          <w:tcPr>
            <w:tcW w:w="5000" w:type="pct"/>
          </w:tcPr>
          <w:p w14:paraId="4F377382" w14:textId="77777777" w:rsidR="004D52E9" w:rsidRDefault="004D52E9" w:rsidP="004D52E9">
            <w:pPr>
              <w:pStyle w:val="Geenafstand"/>
              <w:jc w:val="both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3F668B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The description should be brief and inspiring</w:t>
            </w: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. The goal of the project should be innovative and feasible within the given timeframe and the provided budget. Describe the workplan and methods as specific as possible and provide a clear description of the expected outcomes. </w:t>
            </w:r>
          </w:p>
          <w:p w14:paraId="1D5729EE" w14:textId="77777777" w:rsidR="004D52E9" w:rsidRPr="001D4F60" w:rsidRDefault="004D52E9" w:rsidP="004D52E9">
            <w:pPr>
              <w:pStyle w:val="Geenafstand"/>
              <w:jc w:val="both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  <w:tr w:rsidR="004D52E9" w:rsidRPr="00806096" w14:paraId="46F70572" w14:textId="77777777" w:rsidTr="004D52E9">
        <w:tc>
          <w:tcPr>
            <w:tcW w:w="5000" w:type="pct"/>
            <w:shd w:val="clear" w:color="auto" w:fill="auto"/>
          </w:tcPr>
          <w:p w14:paraId="2583A8FF" w14:textId="77777777" w:rsidR="004D52E9" w:rsidRPr="007204B9" w:rsidRDefault="004D52E9" w:rsidP="004D52E9">
            <w:pPr>
              <w:pStyle w:val="Geenafstand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7204B9">
              <w:rPr>
                <w:rFonts w:asciiTheme="minorHAnsi" w:hAnsiTheme="minorHAnsi"/>
                <w:b/>
                <w:sz w:val="22"/>
                <w:szCs w:val="22"/>
              </w:rPr>
              <w:t xml:space="preserve">Added value for the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DOUBLEDOSE</w:t>
            </w:r>
            <w:r w:rsidRPr="007204B9">
              <w:rPr>
                <w:rFonts w:asciiTheme="minorHAnsi" w:hAnsiTheme="minorHAnsi"/>
                <w:b/>
                <w:sz w:val="22"/>
                <w:szCs w:val="22"/>
              </w:rPr>
              <w:t xml:space="preserve"> consortium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1EE2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(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20</w:t>
            </w:r>
            <w:r w:rsidRPr="00C321BE">
              <w:rPr>
                <w:rFonts w:asciiTheme="minorHAnsi" w:hAnsiTheme="minorHAnsi"/>
                <w:sz w:val="22"/>
                <w:szCs w:val="22"/>
                <w:lang w:val="en-US"/>
              </w:rPr>
              <w:t>%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of the final score)</w:t>
            </w:r>
          </w:p>
        </w:tc>
      </w:tr>
      <w:tr w:rsidR="004D52E9" w:rsidRPr="00806096" w14:paraId="62F6727A" w14:textId="77777777" w:rsidTr="004D52E9">
        <w:tc>
          <w:tcPr>
            <w:tcW w:w="5000" w:type="pct"/>
            <w:shd w:val="clear" w:color="auto" w:fill="auto"/>
          </w:tcPr>
          <w:p w14:paraId="0D98B2D8" w14:textId="6024C7DB" w:rsidR="004D52E9" w:rsidRPr="004C1EE2" w:rsidRDefault="004D52E9" w:rsidP="004D52E9">
            <w:pPr>
              <w:rPr>
                <w:rFonts w:asciiTheme="minorHAnsi" w:hAnsiTheme="minorHAnsi" w:cstheme="minorHAnsi"/>
                <w:szCs w:val="22"/>
              </w:rPr>
            </w:pPr>
            <w:r w:rsidRPr="007257E5">
              <w:rPr>
                <w:rFonts w:asciiTheme="minorHAnsi" w:hAnsiTheme="minorHAnsi"/>
                <w:bCs/>
                <w:i/>
                <w:iCs/>
                <w:szCs w:val="22"/>
              </w:rPr>
              <w:t xml:space="preserve">Describe how the project </w:t>
            </w:r>
            <w:r w:rsidRPr="007257E5">
              <w:rPr>
                <w:rFonts w:asciiTheme="minorHAnsi" w:hAnsiTheme="minorHAnsi" w:cstheme="minorHAnsi"/>
                <w:bCs/>
                <w:i/>
                <w:iCs/>
                <w:szCs w:val="22"/>
              </w:rPr>
              <w:t>contributes to the DOUBLE-DOSE consortium. There should be a</w:t>
            </w:r>
            <w:r w:rsidRPr="007257E5">
              <w:rPr>
                <w:rFonts w:asciiTheme="minorHAnsi" w:hAnsiTheme="minorHAnsi" w:cstheme="minorHAnsi"/>
                <w:i/>
                <w:iCs/>
                <w:color w:val="000000"/>
                <w:szCs w:val="22"/>
              </w:rPr>
              <w:t xml:space="preserve"> strong link with the central hypothesis: </w:t>
            </w:r>
            <w:r w:rsidRPr="007257E5">
              <w:rPr>
                <w:rFonts w:asciiTheme="minorHAnsi" w:hAnsiTheme="minorHAnsi" w:cstheme="minorHAnsi"/>
                <w:i/>
                <w:iCs/>
                <w:szCs w:val="22"/>
              </w:rPr>
              <w:t xml:space="preserve"> </w:t>
            </w:r>
            <w:r w:rsidRPr="007257E5"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  <w:t>Metabolic stress represents the central pathomechanism of early and advanced cardiac dysfunction in HCM and DCM and may be used to design preventive and curative treatment strategies and diagnostics</w:t>
            </w:r>
            <w:r w:rsidRPr="007257E5">
              <w:rPr>
                <w:i/>
                <w:iCs/>
                <w:sz w:val="20"/>
              </w:rPr>
              <w:t xml:space="preserve">. </w:t>
            </w:r>
            <w:r w:rsidRPr="007257E5">
              <w:rPr>
                <w:rFonts w:ascii="Calibri" w:hAnsi="Calibri"/>
                <w:i/>
                <w:iCs/>
                <w:color w:val="000000"/>
                <w:szCs w:val="22"/>
              </w:rPr>
              <w:t>(see</w:t>
            </w:r>
            <w:r w:rsidRPr="007257E5">
              <w:rPr>
                <w:i/>
                <w:iCs/>
              </w:rPr>
              <w:t xml:space="preserve">  </w:t>
            </w:r>
            <w:hyperlink r:id="rId8" w:history="1">
              <w:r w:rsidRPr="007257E5">
                <w:rPr>
                  <w:rStyle w:val="Hyperlink"/>
                  <w:i/>
                  <w:iCs/>
                </w:rPr>
                <w:t>https://dcvalliance.nl/our-consortia/double-dose</w:t>
              </w:r>
            </w:hyperlink>
            <w:r w:rsidRPr="007257E5">
              <w:rPr>
                <w:rFonts w:ascii="Calibri" w:hAnsi="Calibri"/>
                <w:i/>
                <w:iCs/>
                <w:color w:val="000000"/>
                <w:szCs w:val="22"/>
              </w:rPr>
              <w:t xml:space="preserve">). It is the responsibility of the junior PI from </w:t>
            </w:r>
            <w:r w:rsidRPr="007257E5">
              <w:rPr>
                <w:rFonts w:asciiTheme="minorHAnsi" w:hAnsiTheme="minorHAnsi" w:cstheme="minorHAnsi"/>
                <w:bCs/>
                <w:i/>
                <w:iCs/>
                <w:szCs w:val="22"/>
              </w:rPr>
              <w:t xml:space="preserve">DOUBLE-DOSE </w:t>
            </w:r>
            <w:r w:rsidRPr="007257E5">
              <w:rPr>
                <w:rFonts w:ascii="Calibri" w:hAnsi="Calibri"/>
                <w:i/>
                <w:iCs/>
                <w:color w:val="000000"/>
                <w:szCs w:val="22"/>
              </w:rPr>
              <w:t>to verify that the proposed studies are not already described within one of the work packages.</w:t>
            </w:r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</w:p>
          <w:p w14:paraId="3611C66F" w14:textId="77777777" w:rsidR="004D52E9" w:rsidRPr="007204B9" w:rsidRDefault="004D52E9" w:rsidP="004D52E9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4D52E9" w:rsidRPr="00806096" w14:paraId="4D8CD3B7" w14:textId="77777777" w:rsidTr="004D52E9">
        <w:tc>
          <w:tcPr>
            <w:tcW w:w="5000" w:type="pct"/>
            <w:shd w:val="clear" w:color="auto" w:fill="auto"/>
          </w:tcPr>
          <w:p w14:paraId="2392B094" w14:textId="77777777" w:rsidR="004D52E9" w:rsidRPr="00F95291" w:rsidRDefault="004D52E9" w:rsidP="004D52E9">
            <w:pPr>
              <w:pStyle w:val="Geenafstand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Strength of the consortium </w:t>
            </w:r>
            <w:r w:rsidRPr="004C1EE2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(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20</w:t>
            </w:r>
            <w:r w:rsidRPr="00C321BE">
              <w:rPr>
                <w:rFonts w:asciiTheme="minorHAnsi" w:hAnsiTheme="minorHAnsi"/>
                <w:sz w:val="22"/>
                <w:szCs w:val="22"/>
                <w:lang w:val="en-US"/>
              </w:rPr>
              <w:t>%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of the final score)</w:t>
            </w:r>
          </w:p>
        </w:tc>
      </w:tr>
      <w:tr w:rsidR="004D52E9" w:rsidRPr="00806096" w14:paraId="3A3542F2" w14:textId="77777777" w:rsidTr="004D52E9">
        <w:tc>
          <w:tcPr>
            <w:tcW w:w="5000" w:type="pct"/>
            <w:shd w:val="clear" w:color="auto" w:fill="auto"/>
          </w:tcPr>
          <w:p w14:paraId="2EA2E4EE" w14:textId="038C2A2C" w:rsidR="004D52E9" w:rsidRPr="001235F4" w:rsidRDefault="004D52E9" w:rsidP="004D52E9">
            <w:pPr>
              <w:pStyle w:val="Geenafstand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Describe the strength of the consortium in terms of synergy, added value of the individual scientists and specify the role of each member within the consortium.  It should be clear </w:t>
            </w:r>
            <w:r w:rsidR="007257E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why 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the consortium is stronger than the sum of its parts. </w:t>
            </w:r>
          </w:p>
        </w:tc>
      </w:tr>
      <w:tr w:rsidR="004D52E9" w:rsidRPr="00806096" w14:paraId="5DB5D350" w14:textId="77777777" w:rsidTr="004D52E9">
        <w:tc>
          <w:tcPr>
            <w:tcW w:w="5000" w:type="pct"/>
            <w:shd w:val="clear" w:color="auto" w:fill="auto"/>
          </w:tcPr>
          <w:p w14:paraId="28561881" w14:textId="0FF6CC10" w:rsidR="004D52E9" w:rsidRDefault="00DA14D7" w:rsidP="004D52E9">
            <w:pPr>
              <w:pStyle w:val="Geenafstand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n-US"/>
              </w:rPr>
              <w:t>M</w:t>
            </w:r>
            <w:r w:rsidR="004D52E9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n-US"/>
              </w:rPr>
              <w:t xml:space="preserve">ultiplier effect </w:t>
            </w:r>
            <w:r w:rsidR="004D52E9" w:rsidRPr="004C1EE2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(</w:t>
            </w:r>
            <w:r w:rsidR="004D52E9">
              <w:rPr>
                <w:rFonts w:asciiTheme="minorHAnsi" w:hAnsiTheme="minorHAnsi"/>
                <w:sz w:val="22"/>
                <w:szCs w:val="22"/>
                <w:lang w:val="en-US"/>
              </w:rPr>
              <w:t>20</w:t>
            </w:r>
            <w:r w:rsidR="004D52E9" w:rsidRPr="00C321BE">
              <w:rPr>
                <w:rFonts w:asciiTheme="minorHAnsi" w:hAnsiTheme="minorHAnsi"/>
                <w:sz w:val="22"/>
                <w:szCs w:val="22"/>
                <w:lang w:val="en-US"/>
              </w:rPr>
              <w:t>%</w:t>
            </w:r>
            <w:r w:rsidR="004D52E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of the final score)</w:t>
            </w:r>
          </w:p>
          <w:p w14:paraId="09F6D77F" w14:textId="77777777" w:rsidR="004D52E9" w:rsidRPr="00554E8B" w:rsidRDefault="004D52E9" w:rsidP="004D52E9">
            <w:pPr>
              <w:pStyle w:val="Geenafstand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n-US"/>
              </w:rPr>
            </w:pPr>
          </w:p>
        </w:tc>
      </w:tr>
      <w:tr w:rsidR="004D52E9" w:rsidRPr="00806096" w14:paraId="6514C3F4" w14:textId="77777777" w:rsidTr="004D52E9">
        <w:tc>
          <w:tcPr>
            <w:tcW w:w="5000" w:type="pct"/>
            <w:shd w:val="clear" w:color="auto" w:fill="auto"/>
          </w:tcPr>
          <w:p w14:paraId="23789C66" w14:textId="2A4D1463" w:rsidR="004D52E9" w:rsidRPr="00554E8B" w:rsidRDefault="004D52E9" w:rsidP="004D52E9">
            <w:pPr>
              <w:rPr>
                <w:rFonts w:asciiTheme="minorHAnsi" w:hAnsiTheme="minorHAnsi" w:cstheme="minorHAnsi"/>
                <w:bCs/>
                <w:i/>
                <w:iCs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Cs w:val="22"/>
              </w:rPr>
              <w:t xml:space="preserve">Describe how the proposal will lead to future funding and specify concrete steps to generate these. </w:t>
            </w:r>
          </w:p>
        </w:tc>
      </w:tr>
      <w:tr w:rsidR="004D52E9" w:rsidRPr="00806096" w14:paraId="72717077" w14:textId="77777777" w:rsidTr="004D52E9">
        <w:tc>
          <w:tcPr>
            <w:tcW w:w="5000" w:type="pct"/>
          </w:tcPr>
          <w:p w14:paraId="68AE4BBE" w14:textId="77777777" w:rsidR="004D52E9" w:rsidRDefault="004D52E9" w:rsidP="004D52E9">
            <w:pPr>
              <w:pStyle w:val="Geenafstand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Expected output</w:t>
            </w:r>
          </w:p>
          <w:p w14:paraId="019CABA4" w14:textId="77777777" w:rsidR="004D52E9" w:rsidRPr="00A04C0C" w:rsidRDefault="004D52E9" w:rsidP="004D52E9">
            <w:pPr>
              <w:pStyle w:val="Geenafstand"/>
              <w:widowControl/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D52E9" w:rsidRPr="00806096" w14:paraId="33E38E48" w14:textId="77777777" w:rsidTr="004D52E9">
        <w:tc>
          <w:tcPr>
            <w:tcW w:w="5000" w:type="pct"/>
          </w:tcPr>
          <w:p w14:paraId="04F486C9" w14:textId="77777777" w:rsidR="004D52E9" w:rsidRPr="006D486C" w:rsidRDefault="004D52E9" w:rsidP="004D52E9">
            <w:pPr>
              <w:pStyle w:val="Geenafstand"/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6D486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Specify expected output in terms of deliverables, papers, and grant proposals to be submitted on the basis of the proposed work.</w:t>
            </w:r>
          </w:p>
        </w:tc>
      </w:tr>
    </w:tbl>
    <w:p w14:paraId="4C2B080C" w14:textId="29E09578" w:rsidR="00556222" w:rsidRDefault="00556222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p w14:paraId="27D2DFA8" w14:textId="5FDAF94F" w:rsidR="00556222" w:rsidRDefault="00556222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p w14:paraId="6E9B3E43" w14:textId="54B08620" w:rsidR="00556222" w:rsidRDefault="00556222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p w14:paraId="13166826" w14:textId="5DA62A35" w:rsidR="00556222" w:rsidRDefault="00556222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p w14:paraId="4AAE1A21" w14:textId="142D4CE4" w:rsidR="00556222" w:rsidRDefault="00556222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p w14:paraId="28EB85B2" w14:textId="6E74C059" w:rsidR="00556222" w:rsidRDefault="00556222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p w14:paraId="10040980" w14:textId="05ED2E06" w:rsidR="00556222" w:rsidRDefault="00556222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p w14:paraId="770B4A55" w14:textId="072F9AE4" w:rsidR="00556222" w:rsidRDefault="00556222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p w14:paraId="4855C19E" w14:textId="1CF1AB5C" w:rsidR="00556222" w:rsidRDefault="00556222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p w14:paraId="7E479D8B" w14:textId="1C73D562" w:rsidR="00556222" w:rsidRDefault="00556222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p w14:paraId="22CDDC0E" w14:textId="4E7FDB8D" w:rsidR="00556222" w:rsidRDefault="00556222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p w14:paraId="1A16A198" w14:textId="7141F0E0" w:rsidR="00556222" w:rsidRDefault="00556222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p w14:paraId="09C2A51C" w14:textId="0B44CDA9" w:rsidR="00556222" w:rsidRDefault="00556222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p w14:paraId="69927F7E" w14:textId="34320055" w:rsidR="00556222" w:rsidRDefault="00556222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p w14:paraId="7D438482" w14:textId="223F61F2" w:rsidR="00556222" w:rsidRDefault="00556222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p w14:paraId="749D37FC" w14:textId="4E79ABCB" w:rsidR="00556222" w:rsidRDefault="00556222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p w14:paraId="2CC05E4B" w14:textId="6AEE2B06" w:rsidR="00556222" w:rsidRDefault="00556222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p w14:paraId="4DF585D5" w14:textId="5F1C1192" w:rsidR="00556222" w:rsidRDefault="00556222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p w14:paraId="52DAFC08" w14:textId="3603B19F" w:rsidR="00556222" w:rsidRDefault="00556222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p w14:paraId="46C1FE1F" w14:textId="1B3ED18B" w:rsidR="00556222" w:rsidRDefault="00556222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p w14:paraId="53F972A6" w14:textId="23B02A24" w:rsidR="00556222" w:rsidRDefault="00556222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p w14:paraId="384D66C5" w14:textId="0C6C562E" w:rsidR="00556222" w:rsidRDefault="00556222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p w14:paraId="3332E88C" w14:textId="4310016D" w:rsidR="00556222" w:rsidRDefault="00556222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p w14:paraId="58137FC6" w14:textId="7F19AC36" w:rsidR="00556222" w:rsidRDefault="00556222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p w14:paraId="16F0994B" w14:textId="77777777" w:rsidR="00556222" w:rsidRPr="00E81000" w:rsidRDefault="00556222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p w14:paraId="65D10D25" w14:textId="01E50823" w:rsidR="00E81000" w:rsidRPr="00E81000" w:rsidRDefault="00E81000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p w14:paraId="66139F81" w14:textId="77777777" w:rsidR="001F2285" w:rsidRDefault="001F2285">
      <w:pPr>
        <w:widowControl/>
        <w:overflowPunct/>
        <w:autoSpaceDE/>
        <w:autoSpaceDN/>
        <w:adjustRightInd/>
        <w:textAlignment w:val="auto"/>
        <w:rPr>
          <w:b/>
          <w:bCs/>
          <w:i/>
          <w:iCs/>
          <w:color w:val="C00000"/>
          <w:sz w:val="24"/>
          <w:szCs w:val="21"/>
          <w:lang w:val="en-GB"/>
        </w:rPr>
      </w:pPr>
      <w:r>
        <w:rPr>
          <w:b/>
          <w:bCs/>
          <w:lang w:val="en-GB"/>
        </w:rPr>
        <w:br w:type="page"/>
      </w:r>
    </w:p>
    <w:p w14:paraId="1FF23A3B" w14:textId="521C1F7B" w:rsidR="00E81000" w:rsidRPr="0020560C" w:rsidRDefault="00F31F09" w:rsidP="00F31F09">
      <w:pPr>
        <w:pStyle w:val="Kop2"/>
        <w:rPr>
          <w:rFonts w:cstheme="minorHAnsi"/>
          <w:b/>
          <w:bCs/>
          <w:sz w:val="22"/>
          <w:lang w:val="en-GB"/>
        </w:rPr>
      </w:pPr>
      <w:bookmarkStart w:id="2" w:name="_Toc114143879"/>
      <w:r w:rsidRPr="0020560C">
        <w:rPr>
          <w:rFonts w:cstheme="minorHAnsi"/>
          <w:b/>
          <w:bCs/>
          <w:lang w:val="en-GB"/>
        </w:rPr>
        <w:lastRenderedPageBreak/>
        <w:t>Project budget</w:t>
      </w:r>
      <w:bookmarkEnd w:id="2"/>
    </w:p>
    <w:p w14:paraId="2AB0B197" w14:textId="6A13EEDB" w:rsidR="00E81000" w:rsidRDefault="00E81000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p w14:paraId="19BF400C" w14:textId="10CB0EBF" w:rsidR="00DA14D7" w:rsidRDefault="00DA14D7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bCs/>
          <w:i/>
          <w:iCs/>
          <w:szCs w:val="22"/>
        </w:rPr>
      </w:pPr>
      <w:r>
        <w:rPr>
          <w:rFonts w:cstheme="minorHAnsi"/>
          <w:bCs/>
          <w:i/>
          <w:iCs/>
          <w:szCs w:val="22"/>
        </w:rPr>
        <w:t>Specify how the budget will be spent using the template below. If the required funding exceeds the available budget</w:t>
      </w:r>
      <w:r w:rsidR="00916A74">
        <w:rPr>
          <w:rFonts w:cstheme="minorHAnsi"/>
          <w:bCs/>
          <w:i/>
          <w:iCs/>
          <w:szCs w:val="22"/>
        </w:rPr>
        <w:t>,</w:t>
      </w:r>
      <w:r>
        <w:rPr>
          <w:rFonts w:cstheme="minorHAnsi"/>
          <w:bCs/>
          <w:i/>
          <w:iCs/>
          <w:szCs w:val="22"/>
        </w:rPr>
        <w:t xml:space="preserve"> a letter of commitment from the host institution(s) should be included.  </w:t>
      </w:r>
    </w:p>
    <w:p w14:paraId="3CFEB586" w14:textId="77777777" w:rsidR="00DA14D7" w:rsidRPr="00E81000" w:rsidRDefault="00DA14D7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p w14:paraId="5799C49F" w14:textId="77777777" w:rsidR="00E81000" w:rsidRPr="00E81000" w:rsidRDefault="00E81000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  <w:r w:rsidRPr="00E81000">
        <w:rPr>
          <w:rFonts w:cstheme="minorHAnsi"/>
          <w:szCs w:val="22"/>
          <w:lang w:val="en-GB"/>
        </w:rPr>
        <w:t>Starting date:</w:t>
      </w:r>
      <w:r w:rsidRPr="00E81000">
        <w:rPr>
          <w:rFonts w:cstheme="minorHAnsi"/>
          <w:szCs w:val="22"/>
          <w:lang w:val="en-GB"/>
        </w:rPr>
        <w:tab/>
      </w:r>
      <w:r w:rsidRPr="00E81000">
        <w:rPr>
          <w:rFonts w:cstheme="minorHAnsi"/>
          <w:szCs w:val="22"/>
          <w:lang w:val="en-GB"/>
        </w:rPr>
        <w:tab/>
      </w:r>
      <w:r w:rsidRPr="00E81000">
        <w:rPr>
          <w:rFonts w:cstheme="minorHAnsi"/>
          <w:szCs w:val="22"/>
          <w:lang w:val="en-GB"/>
        </w:rPr>
        <w:tab/>
      </w:r>
    </w:p>
    <w:p w14:paraId="4118EEA3" w14:textId="42B4B010" w:rsidR="00E81000" w:rsidRPr="00E81000" w:rsidRDefault="00E81000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  <w:r w:rsidRPr="00E81000">
        <w:rPr>
          <w:rFonts w:cstheme="minorHAnsi"/>
          <w:szCs w:val="22"/>
          <w:lang w:val="en-GB"/>
        </w:rPr>
        <w:t>Project</w:t>
      </w:r>
      <w:r w:rsidR="006D486C">
        <w:rPr>
          <w:rFonts w:cstheme="minorHAnsi"/>
          <w:szCs w:val="22"/>
          <w:lang w:val="en-GB"/>
        </w:rPr>
        <w:t xml:space="preserve"> </w:t>
      </w:r>
      <w:r w:rsidRPr="00E81000">
        <w:rPr>
          <w:rFonts w:cstheme="minorHAnsi"/>
          <w:szCs w:val="22"/>
          <w:lang w:val="en-GB"/>
        </w:rPr>
        <w:t>period (months):</w:t>
      </w:r>
      <w:r w:rsidRPr="00E81000">
        <w:rPr>
          <w:rFonts w:cstheme="minorHAnsi"/>
          <w:szCs w:val="22"/>
          <w:lang w:val="en-GB"/>
        </w:rPr>
        <w:tab/>
      </w:r>
    </w:p>
    <w:p w14:paraId="7487CC1D" w14:textId="77777777" w:rsidR="00E81000" w:rsidRPr="00E81000" w:rsidRDefault="00E81000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E81000" w:rsidRPr="00E81000" w14:paraId="39FEB580" w14:textId="77777777" w:rsidTr="008B2F2E">
        <w:tc>
          <w:tcPr>
            <w:tcW w:w="4606" w:type="dxa"/>
          </w:tcPr>
          <w:p w14:paraId="18AE59C4" w14:textId="37F164CC" w:rsidR="00E81000" w:rsidRPr="00E81000" w:rsidRDefault="006D486C" w:rsidP="008B2F2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Requested in application</w:t>
            </w:r>
          </w:p>
        </w:tc>
        <w:tc>
          <w:tcPr>
            <w:tcW w:w="4606" w:type="dxa"/>
          </w:tcPr>
          <w:p w14:paraId="73B676F6" w14:textId="77777777" w:rsidR="00E81000" w:rsidRPr="00E81000" w:rsidRDefault="00E81000" w:rsidP="008B2F2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81000" w:rsidRPr="00E81000" w14:paraId="3D6E68F6" w14:textId="77777777" w:rsidTr="008B2F2E">
        <w:tc>
          <w:tcPr>
            <w:tcW w:w="4606" w:type="dxa"/>
          </w:tcPr>
          <w:p w14:paraId="7B85CC55" w14:textId="77777777" w:rsidR="00E81000" w:rsidRPr="00E81000" w:rsidRDefault="00E81000" w:rsidP="008B2F2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E81000">
              <w:rPr>
                <w:rFonts w:asciiTheme="minorHAnsi" w:hAnsiTheme="minorHAnsi" w:cstheme="minorHAnsi"/>
                <w:szCs w:val="22"/>
              </w:rPr>
              <w:t>Own contribution</w:t>
            </w:r>
          </w:p>
        </w:tc>
        <w:tc>
          <w:tcPr>
            <w:tcW w:w="4606" w:type="dxa"/>
          </w:tcPr>
          <w:p w14:paraId="56FCDB1A" w14:textId="77777777" w:rsidR="00E81000" w:rsidRPr="00E81000" w:rsidRDefault="00E81000" w:rsidP="008B2F2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81000" w:rsidRPr="00E81000" w14:paraId="3EC85336" w14:textId="77777777" w:rsidTr="008B2F2E">
        <w:tc>
          <w:tcPr>
            <w:tcW w:w="4606" w:type="dxa"/>
          </w:tcPr>
          <w:p w14:paraId="4FBD6A27" w14:textId="77777777" w:rsidR="00E81000" w:rsidRPr="00E81000" w:rsidRDefault="00E81000" w:rsidP="008B2F2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Cs w:val="22"/>
              </w:rPr>
            </w:pPr>
            <w:r w:rsidRPr="00E81000">
              <w:rPr>
                <w:rFonts w:asciiTheme="minorHAnsi" w:hAnsiTheme="minorHAnsi" w:cstheme="minorHAnsi"/>
                <w:b/>
                <w:szCs w:val="22"/>
              </w:rPr>
              <w:t>TOTAL</w:t>
            </w:r>
          </w:p>
        </w:tc>
        <w:tc>
          <w:tcPr>
            <w:tcW w:w="4606" w:type="dxa"/>
          </w:tcPr>
          <w:p w14:paraId="309E2A45" w14:textId="77777777" w:rsidR="00E81000" w:rsidRPr="00E81000" w:rsidRDefault="00E81000" w:rsidP="008B2F2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262D16A9" w14:textId="77777777" w:rsidR="00E81000" w:rsidRPr="00E81000" w:rsidRDefault="00E81000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p w14:paraId="2ACB1548" w14:textId="77777777" w:rsidR="00E81000" w:rsidRPr="00E81000" w:rsidRDefault="00E81000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  <w:r w:rsidRPr="00E81000">
        <w:rPr>
          <w:rFonts w:cstheme="minorHAnsi"/>
          <w:szCs w:val="22"/>
          <w:lang w:val="en-GB"/>
        </w:rPr>
        <w:t>Costs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E81000" w:rsidRPr="00E81000" w14:paraId="1208285D" w14:textId="77777777" w:rsidTr="008B2F2E">
        <w:tc>
          <w:tcPr>
            <w:tcW w:w="4606" w:type="dxa"/>
          </w:tcPr>
          <w:p w14:paraId="4BFC345C" w14:textId="77777777" w:rsidR="00E81000" w:rsidRPr="00E81000" w:rsidRDefault="00E81000" w:rsidP="008B2F2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E81000">
              <w:rPr>
                <w:rFonts w:asciiTheme="minorHAnsi" w:hAnsiTheme="minorHAnsi" w:cstheme="minorHAnsi"/>
                <w:szCs w:val="22"/>
              </w:rPr>
              <w:t>Personnel</w:t>
            </w:r>
          </w:p>
        </w:tc>
        <w:tc>
          <w:tcPr>
            <w:tcW w:w="4606" w:type="dxa"/>
          </w:tcPr>
          <w:p w14:paraId="25719905" w14:textId="77777777" w:rsidR="00E81000" w:rsidRPr="00E81000" w:rsidRDefault="00E81000" w:rsidP="008B2F2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81000" w:rsidRPr="00E81000" w14:paraId="543713D9" w14:textId="77777777" w:rsidTr="008B2F2E">
        <w:tc>
          <w:tcPr>
            <w:tcW w:w="4606" w:type="dxa"/>
          </w:tcPr>
          <w:p w14:paraId="5E013F91" w14:textId="77777777" w:rsidR="00E81000" w:rsidRPr="00E81000" w:rsidRDefault="00E81000" w:rsidP="008B2F2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E81000">
              <w:rPr>
                <w:rFonts w:asciiTheme="minorHAnsi" w:hAnsiTheme="minorHAnsi" w:cstheme="minorHAnsi"/>
                <w:szCs w:val="22"/>
              </w:rPr>
              <w:t>Materials #1</w:t>
            </w:r>
          </w:p>
        </w:tc>
        <w:tc>
          <w:tcPr>
            <w:tcW w:w="4606" w:type="dxa"/>
          </w:tcPr>
          <w:p w14:paraId="70F077F6" w14:textId="77777777" w:rsidR="00E81000" w:rsidRPr="00E81000" w:rsidRDefault="00E81000" w:rsidP="008B2F2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81000" w:rsidRPr="00E81000" w14:paraId="4F0109AD" w14:textId="77777777" w:rsidTr="008B2F2E">
        <w:tc>
          <w:tcPr>
            <w:tcW w:w="4606" w:type="dxa"/>
          </w:tcPr>
          <w:p w14:paraId="600152DB" w14:textId="77777777" w:rsidR="00E81000" w:rsidRPr="00E81000" w:rsidRDefault="00E81000" w:rsidP="008B2F2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2"/>
              </w:rPr>
            </w:pPr>
            <w:r w:rsidRPr="00E81000">
              <w:rPr>
                <w:rFonts w:asciiTheme="minorHAnsi" w:hAnsiTheme="minorHAnsi" w:cstheme="minorHAnsi"/>
                <w:szCs w:val="22"/>
              </w:rPr>
              <w:t>Materials #2</w:t>
            </w:r>
          </w:p>
        </w:tc>
        <w:tc>
          <w:tcPr>
            <w:tcW w:w="4606" w:type="dxa"/>
          </w:tcPr>
          <w:p w14:paraId="2DD49265" w14:textId="77777777" w:rsidR="00E81000" w:rsidRPr="00E81000" w:rsidRDefault="00E81000" w:rsidP="008B2F2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81000" w:rsidRPr="00E81000" w14:paraId="7AE9C4D8" w14:textId="77777777" w:rsidTr="008B2F2E">
        <w:tc>
          <w:tcPr>
            <w:tcW w:w="4606" w:type="dxa"/>
          </w:tcPr>
          <w:p w14:paraId="75DD1BA5" w14:textId="44F9AF06" w:rsidR="00E81000" w:rsidRPr="00E81000" w:rsidRDefault="00717577" w:rsidP="008B2F2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</w:t>
            </w:r>
            <w:r w:rsidR="00E81000" w:rsidRPr="00E81000">
              <w:rPr>
                <w:rFonts w:asciiTheme="minorHAnsi" w:hAnsiTheme="minorHAnsi" w:cstheme="minorHAnsi"/>
                <w:szCs w:val="22"/>
              </w:rPr>
              <w:t>ravel</w:t>
            </w:r>
          </w:p>
        </w:tc>
        <w:tc>
          <w:tcPr>
            <w:tcW w:w="4606" w:type="dxa"/>
          </w:tcPr>
          <w:p w14:paraId="3E7A7510" w14:textId="77777777" w:rsidR="00E81000" w:rsidRPr="00E81000" w:rsidRDefault="00E81000" w:rsidP="008B2F2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81000" w:rsidRPr="00E81000" w14:paraId="319CC209" w14:textId="77777777" w:rsidTr="008B2F2E">
        <w:tc>
          <w:tcPr>
            <w:tcW w:w="4606" w:type="dxa"/>
          </w:tcPr>
          <w:p w14:paraId="75319118" w14:textId="77777777" w:rsidR="00E81000" w:rsidRPr="00E81000" w:rsidRDefault="00E81000" w:rsidP="008B2F2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Cs w:val="22"/>
              </w:rPr>
            </w:pPr>
            <w:r w:rsidRPr="00E81000">
              <w:rPr>
                <w:rFonts w:asciiTheme="minorHAnsi" w:hAnsiTheme="minorHAnsi" w:cstheme="minorHAnsi"/>
                <w:b/>
                <w:szCs w:val="22"/>
              </w:rPr>
              <w:t>TOTAL</w:t>
            </w:r>
          </w:p>
        </w:tc>
        <w:tc>
          <w:tcPr>
            <w:tcW w:w="4606" w:type="dxa"/>
          </w:tcPr>
          <w:p w14:paraId="09984507" w14:textId="77777777" w:rsidR="00E81000" w:rsidRPr="00E81000" w:rsidRDefault="00E81000" w:rsidP="008B2F2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65CC985A" w14:textId="77777777" w:rsidR="00E81000" w:rsidRPr="00E81000" w:rsidRDefault="00E81000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p w14:paraId="74FDA0AA" w14:textId="77777777" w:rsidR="00E81000" w:rsidRPr="00E81000" w:rsidRDefault="00E81000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p w14:paraId="1EFC4B48" w14:textId="7E69E714" w:rsidR="001F2285" w:rsidRDefault="001F2285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  <w:r>
        <w:rPr>
          <w:rFonts w:cstheme="minorHAnsi"/>
          <w:szCs w:val="22"/>
          <w:lang w:val="en-GB"/>
        </w:rPr>
        <w:t>For personnel costs, use the table below</w:t>
      </w:r>
      <w:r w:rsidR="00717577">
        <w:rPr>
          <w:rFonts w:cstheme="minorHAnsi"/>
          <w:szCs w:val="22"/>
          <w:lang w:val="en-GB"/>
        </w:rPr>
        <w:t xml:space="preserve"> for salary tariffs according to the Dutch Heart Foundation</w:t>
      </w:r>
      <w:r>
        <w:rPr>
          <w:rFonts w:cstheme="minorHAnsi"/>
          <w:szCs w:val="22"/>
          <w:lang w:val="en-GB"/>
        </w:rPr>
        <w:t>:</w:t>
      </w:r>
    </w:p>
    <w:p w14:paraId="7EA84261" w14:textId="77777777" w:rsidR="001F2285" w:rsidRDefault="001F2285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p w14:paraId="41099025" w14:textId="7F0C38A1" w:rsidR="00E81000" w:rsidRDefault="001F2285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  <w:r>
        <w:rPr>
          <w:rFonts w:cstheme="minorHAnsi"/>
          <w:szCs w:val="22"/>
          <w:lang w:val="en-GB"/>
        </w:rPr>
        <w:t>Salary tariffs per year, full time:</w:t>
      </w:r>
    </w:p>
    <w:tbl>
      <w:tblPr>
        <w:tblStyle w:val="Rastertabel4-Accent2"/>
        <w:tblW w:w="4380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6A0" w:firstRow="1" w:lastRow="0" w:firstColumn="1" w:lastColumn="0" w:noHBand="1" w:noVBand="1"/>
      </w:tblPr>
      <w:tblGrid>
        <w:gridCol w:w="2980"/>
        <w:gridCol w:w="1400"/>
      </w:tblGrid>
      <w:tr w:rsidR="00717577" w:rsidRPr="00717577" w14:paraId="02E6EFBB" w14:textId="77777777" w:rsidTr="007175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shd w:val="clear" w:color="auto" w:fill="C00000"/>
            <w:hideMark/>
          </w:tcPr>
          <w:p w14:paraId="23C9F470" w14:textId="77777777" w:rsidR="00717577" w:rsidRPr="001F2285" w:rsidRDefault="00717577" w:rsidP="001F228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theme="minorHAnsi"/>
                <w:color w:val="auto"/>
                <w:szCs w:val="22"/>
                <w:lang w:val="en-US"/>
              </w:rPr>
            </w:pPr>
            <w:r w:rsidRPr="001F2285">
              <w:rPr>
                <w:rFonts w:cstheme="minorHAnsi"/>
                <w:color w:val="auto"/>
                <w:szCs w:val="22"/>
                <w:lang w:val="en-US"/>
              </w:rPr>
              <w:t>Level</w:t>
            </w:r>
          </w:p>
        </w:tc>
        <w:tc>
          <w:tcPr>
            <w:tcW w:w="1400" w:type="dxa"/>
            <w:shd w:val="clear" w:color="auto" w:fill="C00000"/>
            <w:hideMark/>
          </w:tcPr>
          <w:p w14:paraId="15B34388" w14:textId="2D2A6734" w:rsidR="00717577" w:rsidRPr="001F2285" w:rsidRDefault="00717577" w:rsidP="001F2285">
            <w:pPr>
              <w:widowControl/>
              <w:overflowPunct/>
              <w:autoSpaceDE/>
              <w:autoSpaceDN/>
              <w:adjustRightInd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Cs w:val="22"/>
                <w:lang w:val="en-US"/>
              </w:rPr>
            </w:pPr>
            <w:r w:rsidRPr="001F2285">
              <w:rPr>
                <w:rFonts w:cstheme="minorHAnsi"/>
                <w:color w:val="auto"/>
                <w:szCs w:val="22"/>
                <w:lang w:val="en-US"/>
              </w:rPr>
              <w:t xml:space="preserve"> </w:t>
            </w:r>
            <w:r w:rsidRPr="00717577">
              <w:rPr>
                <w:rFonts w:cstheme="minorHAnsi"/>
                <w:color w:val="auto"/>
                <w:szCs w:val="22"/>
                <w:lang w:val="en-US"/>
              </w:rPr>
              <w:t>Tariff DHF</w:t>
            </w:r>
            <w:r w:rsidRPr="001F2285">
              <w:rPr>
                <w:rFonts w:cstheme="minorHAnsi"/>
                <w:color w:val="auto"/>
                <w:szCs w:val="22"/>
                <w:lang w:val="en-US"/>
              </w:rPr>
              <w:t xml:space="preserve"> </w:t>
            </w:r>
          </w:p>
        </w:tc>
      </w:tr>
      <w:tr w:rsidR="00717577" w:rsidRPr="00717577" w14:paraId="1EC5BE61" w14:textId="77777777" w:rsidTr="0071757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hideMark/>
          </w:tcPr>
          <w:p w14:paraId="70879540" w14:textId="77777777" w:rsidR="00717577" w:rsidRPr="001F2285" w:rsidRDefault="00717577" w:rsidP="001F228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theme="minorHAnsi"/>
                <w:color w:val="000000"/>
                <w:sz w:val="21"/>
                <w:szCs w:val="21"/>
                <w:lang w:val="en-US"/>
              </w:rPr>
            </w:pPr>
            <w:r w:rsidRPr="001F2285">
              <w:rPr>
                <w:rFonts w:cstheme="minorHAnsi"/>
                <w:color w:val="000000"/>
                <w:sz w:val="21"/>
                <w:szCs w:val="21"/>
                <w:lang w:val="en-US"/>
              </w:rPr>
              <w:t>PhD-student</w:t>
            </w:r>
          </w:p>
        </w:tc>
        <w:tc>
          <w:tcPr>
            <w:tcW w:w="1400" w:type="dxa"/>
            <w:hideMark/>
          </w:tcPr>
          <w:p w14:paraId="1C759A90" w14:textId="77777777" w:rsidR="00717577" w:rsidRPr="001F2285" w:rsidRDefault="00717577" w:rsidP="001F2285">
            <w:pPr>
              <w:widowControl/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1"/>
                <w:szCs w:val="21"/>
                <w:lang w:val="en-US"/>
              </w:rPr>
            </w:pPr>
            <w:r w:rsidRPr="001F2285">
              <w:rPr>
                <w:rFonts w:cstheme="minorHAnsi"/>
                <w:color w:val="000000"/>
                <w:sz w:val="21"/>
                <w:szCs w:val="21"/>
                <w:lang w:val="en-US"/>
              </w:rPr>
              <w:t xml:space="preserve"> € 49.106,00 </w:t>
            </w:r>
          </w:p>
        </w:tc>
      </w:tr>
      <w:tr w:rsidR="00717577" w:rsidRPr="00717577" w14:paraId="32085154" w14:textId="77777777" w:rsidTr="00717577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hideMark/>
          </w:tcPr>
          <w:p w14:paraId="23254D22" w14:textId="77777777" w:rsidR="00717577" w:rsidRPr="001F2285" w:rsidRDefault="00717577" w:rsidP="001F228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theme="minorHAnsi"/>
                <w:color w:val="000000"/>
                <w:sz w:val="21"/>
                <w:szCs w:val="21"/>
                <w:lang w:val="en-US"/>
              </w:rPr>
            </w:pPr>
            <w:r w:rsidRPr="001F2285">
              <w:rPr>
                <w:rFonts w:cstheme="minorHAnsi"/>
                <w:color w:val="000000"/>
                <w:sz w:val="21"/>
                <w:szCs w:val="21"/>
                <w:lang w:val="en-US"/>
              </w:rPr>
              <w:t>Postdoc</w:t>
            </w:r>
          </w:p>
        </w:tc>
        <w:tc>
          <w:tcPr>
            <w:tcW w:w="1400" w:type="dxa"/>
            <w:hideMark/>
          </w:tcPr>
          <w:p w14:paraId="690CC62D" w14:textId="77777777" w:rsidR="00717577" w:rsidRPr="001F2285" w:rsidRDefault="00717577" w:rsidP="001F2285">
            <w:pPr>
              <w:widowControl/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1"/>
                <w:szCs w:val="21"/>
                <w:lang w:val="en-US"/>
              </w:rPr>
            </w:pPr>
            <w:r w:rsidRPr="001F2285">
              <w:rPr>
                <w:rFonts w:cstheme="minorHAnsi"/>
                <w:color w:val="000000"/>
                <w:sz w:val="21"/>
                <w:szCs w:val="21"/>
                <w:lang w:val="en-US"/>
              </w:rPr>
              <w:t xml:space="preserve"> € 76.818,00 </w:t>
            </w:r>
          </w:p>
        </w:tc>
      </w:tr>
      <w:tr w:rsidR="00717577" w:rsidRPr="00717577" w14:paraId="0B3DE9F5" w14:textId="77777777" w:rsidTr="00717577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hideMark/>
          </w:tcPr>
          <w:p w14:paraId="0424D784" w14:textId="77777777" w:rsidR="00717577" w:rsidRPr="001F2285" w:rsidRDefault="00717577" w:rsidP="001F228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theme="minorHAnsi"/>
                <w:color w:val="000000"/>
                <w:sz w:val="21"/>
                <w:szCs w:val="21"/>
                <w:lang w:val="en-US"/>
              </w:rPr>
            </w:pPr>
            <w:r w:rsidRPr="001F2285">
              <w:rPr>
                <w:rFonts w:cstheme="minorHAnsi"/>
                <w:color w:val="000000"/>
                <w:sz w:val="21"/>
                <w:szCs w:val="21"/>
                <w:lang w:val="en-US"/>
              </w:rPr>
              <w:t>Facilitating personnel (MBO)</w:t>
            </w:r>
          </w:p>
        </w:tc>
        <w:tc>
          <w:tcPr>
            <w:tcW w:w="1400" w:type="dxa"/>
            <w:hideMark/>
          </w:tcPr>
          <w:p w14:paraId="146C87D2" w14:textId="77777777" w:rsidR="00717577" w:rsidRPr="001F2285" w:rsidRDefault="00717577" w:rsidP="001F2285">
            <w:pPr>
              <w:widowControl/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1"/>
                <w:szCs w:val="21"/>
                <w:lang w:val="en-US"/>
              </w:rPr>
            </w:pPr>
            <w:r w:rsidRPr="001F2285">
              <w:rPr>
                <w:rFonts w:cstheme="minorHAnsi"/>
                <w:color w:val="000000"/>
                <w:sz w:val="21"/>
                <w:szCs w:val="21"/>
                <w:lang w:val="en-US"/>
              </w:rPr>
              <w:t xml:space="preserve"> € 57.217,00 </w:t>
            </w:r>
          </w:p>
        </w:tc>
      </w:tr>
      <w:tr w:rsidR="00717577" w:rsidRPr="00717577" w14:paraId="6211A71F" w14:textId="77777777" w:rsidTr="00717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hideMark/>
          </w:tcPr>
          <w:p w14:paraId="614524C2" w14:textId="77777777" w:rsidR="00717577" w:rsidRPr="001F2285" w:rsidRDefault="00717577" w:rsidP="001F228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theme="minorHAnsi"/>
                <w:color w:val="000000"/>
                <w:sz w:val="21"/>
                <w:szCs w:val="21"/>
                <w:lang w:val="en-US"/>
              </w:rPr>
            </w:pPr>
            <w:r w:rsidRPr="001F2285">
              <w:rPr>
                <w:rFonts w:cstheme="minorHAnsi"/>
                <w:color w:val="000000"/>
                <w:sz w:val="21"/>
                <w:szCs w:val="21"/>
                <w:lang w:val="en-US"/>
              </w:rPr>
              <w:t>Facilitating personnel (HBO)</w:t>
            </w:r>
          </w:p>
        </w:tc>
        <w:tc>
          <w:tcPr>
            <w:tcW w:w="1400" w:type="dxa"/>
            <w:hideMark/>
          </w:tcPr>
          <w:p w14:paraId="34A00EA1" w14:textId="77777777" w:rsidR="00717577" w:rsidRPr="001F2285" w:rsidRDefault="00717577" w:rsidP="001F2285">
            <w:pPr>
              <w:widowControl/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1"/>
                <w:szCs w:val="21"/>
                <w:lang w:val="en-US"/>
              </w:rPr>
            </w:pPr>
            <w:r w:rsidRPr="001F2285">
              <w:rPr>
                <w:rFonts w:cstheme="minorHAnsi"/>
                <w:color w:val="000000"/>
                <w:sz w:val="21"/>
                <w:szCs w:val="21"/>
                <w:lang w:val="en-US"/>
              </w:rPr>
              <w:t xml:space="preserve"> € 68.749,00 </w:t>
            </w:r>
          </w:p>
        </w:tc>
      </w:tr>
      <w:tr w:rsidR="00717577" w:rsidRPr="00717577" w14:paraId="42732D19" w14:textId="77777777" w:rsidTr="00717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hideMark/>
          </w:tcPr>
          <w:p w14:paraId="5A453DA8" w14:textId="77777777" w:rsidR="00717577" w:rsidRPr="001F2285" w:rsidRDefault="00717577" w:rsidP="001F228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theme="minorHAnsi"/>
                <w:color w:val="000000"/>
                <w:sz w:val="21"/>
                <w:szCs w:val="21"/>
                <w:lang w:val="en-US"/>
              </w:rPr>
            </w:pPr>
            <w:r w:rsidRPr="001F2285">
              <w:rPr>
                <w:rFonts w:cstheme="minorHAnsi"/>
                <w:color w:val="000000"/>
                <w:sz w:val="21"/>
                <w:szCs w:val="21"/>
                <w:lang w:val="en-US"/>
              </w:rPr>
              <w:t>Academic non-scientific</w:t>
            </w:r>
          </w:p>
        </w:tc>
        <w:tc>
          <w:tcPr>
            <w:tcW w:w="1400" w:type="dxa"/>
            <w:hideMark/>
          </w:tcPr>
          <w:p w14:paraId="2D5B375D" w14:textId="77777777" w:rsidR="00717577" w:rsidRPr="001F2285" w:rsidRDefault="00717577" w:rsidP="001F2285">
            <w:pPr>
              <w:widowControl/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1"/>
                <w:szCs w:val="21"/>
                <w:lang w:val="en-US"/>
              </w:rPr>
            </w:pPr>
            <w:r w:rsidRPr="001F2285">
              <w:rPr>
                <w:rFonts w:cstheme="minorHAnsi"/>
                <w:color w:val="000000"/>
                <w:sz w:val="21"/>
                <w:szCs w:val="21"/>
                <w:lang w:val="en-US"/>
              </w:rPr>
              <w:t xml:space="preserve"> € 82.267,00 </w:t>
            </w:r>
          </w:p>
        </w:tc>
      </w:tr>
      <w:tr w:rsidR="00717577" w:rsidRPr="00717577" w14:paraId="2664ED8C" w14:textId="77777777" w:rsidTr="00717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hideMark/>
          </w:tcPr>
          <w:p w14:paraId="5795F478" w14:textId="77777777" w:rsidR="00717577" w:rsidRPr="001F2285" w:rsidRDefault="00717577" w:rsidP="001F228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theme="minorHAnsi"/>
                <w:color w:val="000000"/>
                <w:sz w:val="21"/>
                <w:szCs w:val="21"/>
                <w:lang w:val="en-US"/>
              </w:rPr>
            </w:pPr>
            <w:r w:rsidRPr="001F2285">
              <w:rPr>
                <w:rFonts w:cstheme="minorHAnsi"/>
                <w:color w:val="000000"/>
                <w:sz w:val="21"/>
                <w:szCs w:val="21"/>
                <w:lang w:val="en-US"/>
              </w:rPr>
              <w:t>Medical PhD student</w:t>
            </w:r>
          </w:p>
        </w:tc>
        <w:tc>
          <w:tcPr>
            <w:tcW w:w="1400" w:type="dxa"/>
            <w:hideMark/>
          </w:tcPr>
          <w:p w14:paraId="2ED07803" w14:textId="77777777" w:rsidR="00717577" w:rsidRPr="001F2285" w:rsidRDefault="00717577" w:rsidP="001F2285">
            <w:pPr>
              <w:widowControl/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1"/>
                <w:szCs w:val="21"/>
                <w:lang w:val="en-US"/>
              </w:rPr>
            </w:pPr>
            <w:r w:rsidRPr="001F2285">
              <w:rPr>
                <w:rFonts w:cstheme="minorHAnsi"/>
                <w:color w:val="000000"/>
                <w:sz w:val="21"/>
                <w:szCs w:val="21"/>
                <w:lang w:val="en-US"/>
              </w:rPr>
              <w:t xml:space="preserve"> € 68.749,00 </w:t>
            </w:r>
          </w:p>
        </w:tc>
      </w:tr>
    </w:tbl>
    <w:p w14:paraId="452AC063" w14:textId="3FD2DCE8" w:rsidR="001F2285" w:rsidRDefault="001F2285" w:rsidP="00E81000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p w14:paraId="0C1C7617" w14:textId="4A6B5C46" w:rsidR="00EE49F9" w:rsidRPr="00556222" w:rsidRDefault="00EE49F9" w:rsidP="00556222">
      <w:pPr>
        <w:widowControl/>
        <w:overflowPunct/>
        <w:autoSpaceDE/>
        <w:autoSpaceDN/>
        <w:adjustRightInd/>
        <w:textAlignment w:val="auto"/>
        <w:rPr>
          <w:rFonts w:cstheme="minorHAnsi"/>
          <w:szCs w:val="22"/>
          <w:lang w:val="en-GB"/>
        </w:rPr>
      </w:pPr>
    </w:p>
    <w:sectPr w:rsidR="00EE49F9" w:rsidRPr="00556222" w:rsidSect="00806096">
      <w:headerReference w:type="default" r:id="rId9"/>
      <w:footerReference w:type="default" r:id="rId10"/>
      <w:endnotePr>
        <w:numFmt w:val="decimal"/>
      </w:endnotePr>
      <w:pgSz w:w="11906" w:h="16838"/>
      <w:pgMar w:top="626" w:right="1417" w:bottom="1277" w:left="1417" w:header="0" w:footer="51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E768A" w14:textId="77777777" w:rsidR="002257B4" w:rsidRDefault="002257B4" w:rsidP="00E81000">
      <w:r>
        <w:separator/>
      </w:r>
    </w:p>
  </w:endnote>
  <w:endnote w:type="continuationSeparator" w:id="0">
    <w:p w14:paraId="13CB3CD5" w14:textId="77777777" w:rsidR="002257B4" w:rsidRDefault="002257B4" w:rsidP="00E8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8EAFC" w14:textId="77777777" w:rsidR="00065BCB" w:rsidRDefault="001235F4">
    <w:pPr>
      <w:pStyle w:val="Voettekst"/>
      <w:framePr w:wrap="auto" w:vAnchor="text" w:hAnchor="margin" w:xAlign="center" w:y="1"/>
      <w:widowControl/>
      <w:rPr>
        <w:rStyle w:val="Paginanummer"/>
        <w:rFonts w:ascii="Verdana" w:hAnsi="Verdana"/>
        <w:sz w:val="18"/>
        <w:lang w:val="en-GB"/>
      </w:rPr>
    </w:pPr>
    <w:r>
      <w:rPr>
        <w:rStyle w:val="Paginanummer"/>
        <w:rFonts w:ascii="Verdana" w:hAnsi="Verdana"/>
        <w:sz w:val="18"/>
      </w:rPr>
      <w:fldChar w:fldCharType="begin"/>
    </w:r>
    <w:r>
      <w:rPr>
        <w:rStyle w:val="Paginanummer"/>
        <w:rFonts w:ascii="Verdana" w:hAnsi="Verdana"/>
        <w:sz w:val="18"/>
        <w:lang w:val="en-GB"/>
      </w:rPr>
      <w:instrText xml:space="preserve">PAGE  </w:instrText>
    </w:r>
    <w:r>
      <w:rPr>
        <w:rStyle w:val="Paginanummer"/>
        <w:rFonts w:ascii="Verdana" w:hAnsi="Verdana"/>
        <w:sz w:val="18"/>
      </w:rPr>
      <w:fldChar w:fldCharType="separate"/>
    </w:r>
    <w:r>
      <w:rPr>
        <w:rStyle w:val="Paginanummer"/>
        <w:rFonts w:ascii="Verdana" w:hAnsi="Verdana"/>
        <w:noProof/>
        <w:sz w:val="18"/>
        <w:lang w:val="en-GB"/>
      </w:rPr>
      <w:t>1</w:t>
    </w:r>
    <w:r>
      <w:rPr>
        <w:rStyle w:val="Paginanummer"/>
        <w:rFonts w:ascii="Verdana" w:hAnsi="Verdana"/>
        <w:sz w:val="18"/>
      </w:rPr>
      <w:fldChar w:fldCharType="end"/>
    </w:r>
  </w:p>
  <w:p w14:paraId="64AB7294" w14:textId="220DD971" w:rsidR="00065BCB" w:rsidRDefault="00806096">
    <w:pPr>
      <w:pStyle w:val="Voettekst"/>
      <w:widowControl/>
      <w:rPr>
        <w:lang w:val="en-GB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1BA6201" wp14:editId="34196080">
          <wp:simplePos x="0" y="0"/>
          <wp:positionH relativeFrom="column">
            <wp:posOffset>-413317</wp:posOffset>
          </wp:positionH>
          <wp:positionV relativeFrom="paragraph">
            <wp:posOffset>-367665</wp:posOffset>
          </wp:positionV>
          <wp:extent cx="1604915" cy="614486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915" cy="614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1F4F4A6" wp14:editId="2433AC78">
          <wp:simplePos x="0" y="0"/>
          <wp:positionH relativeFrom="column">
            <wp:posOffset>4652605</wp:posOffset>
          </wp:positionH>
          <wp:positionV relativeFrom="paragraph">
            <wp:posOffset>-358775</wp:posOffset>
          </wp:positionV>
          <wp:extent cx="1628842" cy="664515"/>
          <wp:effectExtent l="0" t="0" r="0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842" cy="6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95D98" w14:textId="77777777" w:rsidR="002257B4" w:rsidRDefault="002257B4" w:rsidP="00E81000">
      <w:r>
        <w:separator/>
      </w:r>
    </w:p>
  </w:footnote>
  <w:footnote w:type="continuationSeparator" w:id="0">
    <w:p w14:paraId="4EE85E4D" w14:textId="77777777" w:rsidR="002257B4" w:rsidRDefault="002257B4" w:rsidP="00E8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B525" w14:textId="77777777" w:rsidR="00B71D71" w:rsidRDefault="00B71D71" w:rsidP="00B71D71">
    <w:pPr>
      <w:pStyle w:val="Koptekst"/>
    </w:pPr>
  </w:p>
  <w:p w14:paraId="5633CC49" w14:textId="22A92AAE" w:rsidR="00B71D71" w:rsidRDefault="00B71D71" w:rsidP="00B71D71">
    <w:pPr>
      <w:pStyle w:val="Koptekst"/>
    </w:pPr>
  </w:p>
  <w:p w14:paraId="788D10EA" w14:textId="77777777" w:rsidR="00FF4BE6" w:rsidRDefault="00FF4BE6" w:rsidP="00B71D71">
    <w:pPr>
      <w:pStyle w:val="Koptekst"/>
      <w:rPr>
        <w:i/>
        <w:iCs/>
      </w:rPr>
    </w:pPr>
  </w:p>
  <w:p w14:paraId="021B0A48" w14:textId="6F169312" w:rsidR="00B71D71" w:rsidRPr="00B71D71" w:rsidRDefault="00B71D71" w:rsidP="00B71D71">
    <w:pPr>
      <w:pStyle w:val="Koptekst"/>
      <w:rPr>
        <w:i/>
        <w:iCs/>
      </w:rPr>
    </w:pPr>
    <w:r w:rsidRPr="00B71D71">
      <w:rPr>
        <w:i/>
        <w:iCs/>
      </w:rPr>
      <w:t xml:space="preserve">DCVA </w:t>
    </w:r>
    <w:r w:rsidR="00260797">
      <w:rPr>
        <w:i/>
        <w:iCs/>
      </w:rPr>
      <w:t>DOUBLE</w:t>
    </w:r>
    <w:r w:rsidR="00F95291">
      <w:rPr>
        <w:i/>
        <w:iCs/>
      </w:rPr>
      <w:t>-</w:t>
    </w:r>
    <w:r w:rsidR="00260797">
      <w:rPr>
        <w:i/>
        <w:iCs/>
      </w:rPr>
      <w:t>DOSE consortium</w:t>
    </w:r>
    <w:r w:rsidRPr="00B71D71">
      <w:rPr>
        <w:i/>
        <w:iCs/>
      </w:rPr>
      <w:t xml:space="preserve"> grant 202</w:t>
    </w:r>
    <w:r w:rsidR="00260797">
      <w:rPr>
        <w:i/>
        <w:iCs/>
      </w:rPr>
      <w:t>3</w:t>
    </w:r>
    <w:r w:rsidRPr="00B71D71">
      <w:rPr>
        <w:i/>
        <w:iCs/>
      </w:rPr>
      <w:tab/>
    </w:r>
    <w:r w:rsidRPr="00B71D71">
      <w:rPr>
        <w:i/>
        <w:iCs/>
      </w:rPr>
      <w:tab/>
    </w:r>
  </w:p>
  <w:p w14:paraId="0522C126" w14:textId="75B776AD" w:rsidR="00B71D71" w:rsidRDefault="00B71D71" w:rsidP="00B71D71">
    <w:pPr>
      <w:pStyle w:val="Koptekst"/>
    </w:pPr>
  </w:p>
  <w:p w14:paraId="1A50BA32" w14:textId="77777777" w:rsidR="00B71D71" w:rsidRDefault="00B71D71" w:rsidP="00B71D71">
    <w:pPr>
      <w:pStyle w:val="Koptekst"/>
    </w:pPr>
  </w:p>
  <w:p w14:paraId="705FDF2A" w14:textId="77777777" w:rsidR="00020E20" w:rsidRDefault="00020E20" w:rsidP="00E81000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D6A"/>
    <w:multiLevelType w:val="hybridMultilevel"/>
    <w:tmpl w:val="7C16BAE2"/>
    <w:lvl w:ilvl="0" w:tplc="F91413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A2B3F"/>
    <w:multiLevelType w:val="multilevel"/>
    <w:tmpl w:val="8AEE3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324B7"/>
    <w:multiLevelType w:val="multilevel"/>
    <w:tmpl w:val="60B20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AF1428"/>
    <w:multiLevelType w:val="hybridMultilevel"/>
    <w:tmpl w:val="111CBE8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54833"/>
    <w:multiLevelType w:val="hybridMultilevel"/>
    <w:tmpl w:val="AB963CC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96EBA"/>
    <w:multiLevelType w:val="hybridMultilevel"/>
    <w:tmpl w:val="EEEC7CE0"/>
    <w:lvl w:ilvl="0" w:tplc="FDCAB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6DCA5E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0402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446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A06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AEF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56C3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082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42C1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354989"/>
    <w:multiLevelType w:val="hybridMultilevel"/>
    <w:tmpl w:val="A6127CA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F14574"/>
    <w:multiLevelType w:val="hybridMultilevel"/>
    <w:tmpl w:val="B1A6D13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D3BDE"/>
    <w:multiLevelType w:val="hybridMultilevel"/>
    <w:tmpl w:val="DFB6EF0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03E2A"/>
    <w:multiLevelType w:val="hybridMultilevel"/>
    <w:tmpl w:val="8D22C28A"/>
    <w:lvl w:ilvl="0" w:tplc="8D9AEF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4431F"/>
    <w:multiLevelType w:val="hybridMultilevel"/>
    <w:tmpl w:val="08203008"/>
    <w:lvl w:ilvl="0" w:tplc="2F32FC5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D66D9"/>
    <w:multiLevelType w:val="hybridMultilevel"/>
    <w:tmpl w:val="9A2AA3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D41F4"/>
    <w:multiLevelType w:val="hybridMultilevel"/>
    <w:tmpl w:val="C644CD32"/>
    <w:lvl w:ilvl="0" w:tplc="9C44880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/>
        <w:lang w:val="en-U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7E7550"/>
    <w:multiLevelType w:val="multilevel"/>
    <w:tmpl w:val="81E6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B620C9"/>
    <w:multiLevelType w:val="hybridMultilevel"/>
    <w:tmpl w:val="129408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8554B1"/>
    <w:multiLevelType w:val="multilevel"/>
    <w:tmpl w:val="C4404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05385C"/>
    <w:multiLevelType w:val="hybridMultilevel"/>
    <w:tmpl w:val="E5E87B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1C2CDD"/>
    <w:multiLevelType w:val="hybridMultilevel"/>
    <w:tmpl w:val="C644CD3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/>
        <w:lang w:val="en-U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5738ED"/>
    <w:multiLevelType w:val="hybridMultilevel"/>
    <w:tmpl w:val="2B0E35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E6D13"/>
    <w:multiLevelType w:val="hybridMultilevel"/>
    <w:tmpl w:val="A52E527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F1134"/>
    <w:multiLevelType w:val="hybridMultilevel"/>
    <w:tmpl w:val="C644CD3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/>
        <w:lang w:val="en-U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500631"/>
    <w:multiLevelType w:val="hybridMultilevel"/>
    <w:tmpl w:val="B1A6D13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66D93"/>
    <w:multiLevelType w:val="hybridMultilevel"/>
    <w:tmpl w:val="FAAC3BFA"/>
    <w:lvl w:ilvl="0" w:tplc="2D127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22507"/>
    <w:multiLevelType w:val="multilevel"/>
    <w:tmpl w:val="6D42D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152E19"/>
    <w:multiLevelType w:val="hybridMultilevel"/>
    <w:tmpl w:val="F954AC02"/>
    <w:lvl w:ilvl="0" w:tplc="3468F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3404257">
    <w:abstractNumId w:val="19"/>
  </w:num>
  <w:num w:numId="2" w16cid:durableId="1203401396">
    <w:abstractNumId w:val="3"/>
  </w:num>
  <w:num w:numId="3" w16cid:durableId="571164693">
    <w:abstractNumId w:val="11"/>
  </w:num>
  <w:num w:numId="4" w16cid:durableId="165828069">
    <w:abstractNumId w:val="5"/>
  </w:num>
  <w:num w:numId="5" w16cid:durableId="1752460555">
    <w:abstractNumId w:val="8"/>
  </w:num>
  <w:num w:numId="6" w16cid:durableId="1986350307">
    <w:abstractNumId w:val="18"/>
  </w:num>
  <w:num w:numId="7" w16cid:durableId="1921208860">
    <w:abstractNumId w:val="1"/>
  </w:num>
  <w:num w:numId="8" w16cid:durableId="2059280183">
    <w:abstractNumId w:val="15"/>
  </w:num>
  <w:num w:numId="9" w16cid:durableId="1447968309">
    <w:abstractNumId w:val="0"/>
  </w:num>
  <w:num w:numId="10" w16cid:durableId="637881352">
    <w:abstractNumId w:val="22"/>
  </w:num>
  <w:num w:numId="11" w16cid:durableId="405616469">
    <w:abstractNumId w:val="23"/>
  </w:num>
  <w:num w:numId="12" w16cid:durableId="1943881700">
    <w:abstractNumId w:val="2"/>
  </w:num>
  <w:num w:numId="13" w16cid:durableId="1265841490">
    <w:abstractNumId w:val="13"/>
  </w:num>
  <w:num w:numId="14" w16cid:durableId="2015649341">
    <w:abstractNumId w:val="6"/>
  </w:num>
  <w:num w:numId="15" w16cid:durableId="483543984">
    <w:abstractNumId w:val="14"/>
  </w:num>
  <w:num w:numId="16" w16cid:durableId="1801654036">
    <w:abstractNumId w:val="24"/>
  </w:num>
  <w:num w:numId="17" w16cid:durableId="260453462">
    <w:abstractNumId w:val="16"/>
  </w:num>
  <w:num w:numId="18" w16cid:durableId="340207217">
    <w:abstractNumId w:val="9"/>
  </w:num>
  <w:num w:numId="19" w16cid:durableId="438262015">
    <w:abstractNumId w:val="10"/>
  </w:num>
  <w:num w:numId="20" w16cid:durableId="285892273">
    <w:abstractNumId w:val="4"/>
  </w:num>
  <w:num w:numId="21" w16cid:durableId="1634024031">
    <w:abstractNumId w:val="12"/>
  </w:num>
  <w:num w:numId="22" w16cid:durableId="1136921533">
    <w:abstractNumId w:val="21"/>
  </w:num>
  <w:num w:numId="23" w16cid:durableId="1209760608">
    <w:abstractNumId w:val="7"/>
  </w:num>
  <w:num w:numId="24" w16cid:durableId="1520660598">
    <w:abstractNumId w:val="17"/>
  </w:num>
  <w:num w:numId="25" w16cid:durableId="79969346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00"/>
    <w:rsid w:val="0002063F"/>
    <w:rsid w:val="00020E20"/>
    <w:rsid w:val="00057583"/>
    <w:rsid w:val="00092B24"/>
    <w:rsid w:val="000975DA"/>
    <w:rsid w:val="000E16C2"/>
    <w:rsid w:val="001235F4"/>
    <w:rsid w:val="00124D86"/>
    <w:rsid w:val="00175948"/>
    <w:rsid w:val="001D4146"/>
    <w:rsid w:val="001F2285"/>
    <w:rsid w:val="0020560C"/>
    <w:rsid w:val="002257B4"/>
    <w:rsid w:val="00260797"/>
    <w:rsid w:val="002900A0"/>
    <w:rsid w:val="002C6A6C"/>
    <w:rsid w:val="00312474"/>
    <w:rsid w:val="00327BD4"/>
    <w:rsid w:val="00352987"/>
    <w:rsid w:val="00376E73"/>
    <w:rsid w:val="00391F27"/>
    <w:rsid w:val="004C1EE2"/>
    <w:rsid w:val="004D52E9"/>
    <w:rsid w:val="005002B0"/>
    <w:rsid w:val="00505638"/>
    <w:rsid w:val="00556222"/>
    <w:rsid w:val="005A6815"/>
    <w:rsid w:val="005C3501"/>
    <w:rsid w:val="005E5667"/>
    <w:rsid w:val="005E62EE"/>
    <w:rsid w:val="005F35BB"/>
    <w:rsid w:val="00621323"/>
    <w:rsid w:val="006234E9"/>
    <w:rsid w:val="006D486C"/>
    <w:rsid w:val="006D6E2C"/>
    <w:rsid w:val="006F12E5"/>
    <w:rsid w:val="006F4EF7"/>
    <w:rsid w:val="00717577"/>
    <w:rsid w:val="007257E5"/>
    <w:rsid w:val="00745C92"/>
    <w:rsid w:val="00785576"/>
    <w:rsid w:val="007F38D1"/>
    <w:rsid w:val="008028F1"/>
    <w:rsid w:val="00806096"/>
    <w:rsid w:val="00814894"/>
    <w:rsid w:val="00863124"/>
    <w:rsid w:val="008642AC"/>
    <w:rsid w:val="0087213B"/>
    <w:rsid w:val="008B501D"/>
    <w:rsid w:val="00916A74"/>
    <w:rsid w:val="009354BD"/>
    <w:rsid w:val="009C7834"/>
    <w:rsid w:val="009D7684"/>
    <w:rsid w:val="009F7E00"/>
    <w:rsid w:val="00A04C0C"/>
    <w:rsid w:val="00A9296C"/>
    <w:rsid w:val="00B57BD3"/>
    <w:rsid w:val="00B67E97"/>
    <w:rsid w:val="00B71D71"/>
    <w:rsid w:val="00B82B19"/>
    <w:rsid w:val="00B879AE"/>
    <w:rsid w:val="00BE7D69"/>
    <w:rsid w:val="00C34076"/>
    <w:rsid w:val="00C82F3B"/>
    <w:rsid w:val="00D508CE"/>
    <w:rsid w:val="00DA14D7"/>
    <w:rsid w:val="00E16BEA"/>
    <w:rsid w:val="00E81000"/>
    <w:rsid w:val="00EA62E2"/>
    <w:rsid w:val="00EB7E42"/>
    <w:rsid w:val="00EE49F9"/>
    <w:rsid w:val="00F1549B"/>
    <w:rsid w:val="00F31F09"/>
    <w:rsid w:val="00F64610"/>
    <w:rsid w:val="00F95291"/>
    <w:rsid w:val="00F968C7"/>
    <w:rsid w:val="00F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35C89D"/>
  <w15:chartTrackingRefBased/>
  <w15:docId w15:val="{3ED8185B-EA75-0F47-BAB1-2F637F65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7834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2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E81000"/>
    <w:pPr>
      <w:keepNext/>
      <w:widowControl/>
      <w:outlineLvl w:val="0"/>
    </w:pPr>
    <w:rPr>
      <w:b/>
      <w:bCs/>
      <w:color w:val="C00000"/>
      <w:sz w:val="32"/>
      <w:lang w:val="en-GB"/>
    </w:rPr>
  </w:style>
  <w:style w:type="paragraph" w:styleId="Kop2">
    <w:name w:val="heading 2"/>
    <w:basedOn w:val="Standaard"/>
    <w:next w:val="Standaard"/>
    <w:link w:val="Kop2Char"/>
    <w:qFormat/>
    <w:rsid w:val="00E81000"/>
    <w:pPr>
      <w:keepNext/>
      <w:widowControl/>
      <w:outlineLvl w:val="1"/>
    </w:pPr>
    <w:rPr>
      <w:i/>
      <w:iCs/>
      <w:color w:val="C00000"/>
      <w:sz w:val="24"/>
      <w:szCs w:val="21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C7834"/>
    <w:pPr>
      <w:keepNext/>
      <w:keepLines/>
      <w:outlineLvl w:val="2"/>
    </w:pPr>
    <w:rPr>
      <w:rFonts w:asciiTheme="majorHAnsi" w:eastAsiaTheme="majorEastAsia" w:hAnsiTheme="majorHAnsi" w:cstheme="majorBidi"/>
      <w:color w:val="C00000"/>
      <w:sz w:val="24"/>
      <w:szCs w:val="24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81000"/>
    <w:rPr>
      <w:rFonts w:eastAsia="Times New Roman" w:cs="Times New Roman"/>
      <w:b/>
      <w:bCs/>
      <w:color w:val="C00000"/>
      <w:sz w:val="32"/>
      <w:szCs w:val="20"/>
      <w:lang w:val="en-GB" w:eastAsia="nl-NL"/>
    </w:rPr>
  </w:style>
  <w:style w:type="character" w:customStyle="1" w:styleId="Kop2Char">
    <w:name w:val="Kop 2 Char"/>
    <w:basedOn w:val="Standaardalinea-lettertype"/>
    <w:link w:val="Kop2"/>
    <w:rsid w:val="00E81000"/>
    <w:rPr>
      <w:rFonts w:eastAsia="Times New Roman" w:cs="Times New Roman"/>
      <w:i/>
      <w:iCs/>
      <w:color w:val="C00000"/>
      <w:szCs w:val="21"/>
      <w:lang w:eastAsia="nl-NL"/>
    </w:rPr>
  </w:style>
  <w:style w:type="paragraph" w:styleId="Voettekst">
    <w:name w:val="footer"/>
    <w:basedOn w:val="Standaard"/>
    <w:link w:val="VoettekstChar"/>
    <w:rsid w:val="00E8100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8100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Paginanummer">
    <w:name w:val="page number"/>
    <w:rsid w:val="00E81000"/>
    <w:rPr>
      <w:sz w:val="20"/>
    </w:rPr>
  </w:style>
  <w:style w:type="character" w:styleId="Hyperlink">
    <w:name w:val="Hyperlink"/>
    <w:uiPriority w:val="99"/>
    <w:rsid w:val="00E81000"/>
    <w:rPr>
      <w:color w:val="0000FF"/>
      <w:u w:val="single"/>
    </w:rPr>
  </w:style>
  <w:style w:type="table" w:styleId="Tabelraster">
    <w:name w:val="Table Grid"/>
    <w:basedOn w:val="Standaardtabel"/>
    <w:uiPriority w:val="59"/>
    <w:rsid w:val="00E8100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81000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E81000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8100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8100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81000"/>
    <w:rPr>
      <w:rFonts w:asciiTheme="majorHAnsi" w:eastAsiaTheme="majorEastAsia" w:hAnsiTheme="majorHAnsi" w:cstheme="majorBidi"/>
      <w:i/>
      <w:iCs/>
      <w:color w:val="4472C4" w:themeColor="accent1"/>
      <w:spacing w:val="15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E81000"/>
    <w:rPr>
      <w:b/>
      <w:bCs/>
      <w:i/>
      <w:iCs/>
      <w:color w:val="4472C4" w:themeColor="accent1"/>
    </w:rPr>
  </w:style>
  <w:style w:type="paragraph" w:styleId="Koptekst">
    <w:name w:val="header"/>
    <w:basedOn w:val="Standaard"/>
    <w:link w:val="KoptekstChar"/>
    <w:uiPriority w:val="99"/>
    <w:unhideWhenUsed/>
    <w:rsid w:val="00E8100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8100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9C7834"/>
    <w:rPr>
      <w:rFonts w:asciiTheme="majorHAnsi" w:eastAsiaTheme="majorEastAsia" w:hAnsiTheme="majorHAnsi" w:cstheme="majorBidi"/>
      <w:color w:val="C00000"/>
      <w:u w:val="single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7BD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27BD4"/>
    <w:rPr>
      <w:color w:val="954F72" w:themeColor="followedHyperlink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F31F09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F31F09"/>
    <w:pPr>
      <w:spacing w:before="240" w:after="120"/>
    </w:pPr>
    <w:rPr>
      <w:rFonts w:cstheme="minorHAnsi"/>
      <w:b/>
      <w:bCs/>
      <w:sz w:val="20"/>
    </w:rPr>
  </w:style>
  <w:style w:type="paragraph" w:styleId="Inhopg2">
    <w:name w:val="toc 2"/>
    <w:basedOn w:val="Standaard"/>
    <w:next w:val="Standaard"/>
    <w:autoRedefine/>
    <w:uiPriority w:val="39"/>
    <w:unhideWhenUsed/>
    <w:rsid w:val="00F31F09"/>
    <w:pPr>
      <w:spacing w:before="120"/>
      <w:ind w:left="220"/>
    </w:pPr>
    <w:rPr>
      <w:rFonts w:cstheme="minorHAnsi"/>
      <w:i/>
      <w:iCs/>
      <w:sz w:val="20"/>
    </w:rPr>
  </w:style>
  <w:style w:type="paragraph" w:styleId="Inhopg3">
    <w:name w:val="toc 3"/>
    <w:basedOn w:val="Standaard"/>
    <w:next w:val="Standaard"/>
    <w:autoRedefine/>
    <w:uiPriority w:val="39"/>
    <w:unhideWhenUsed/>
    <w:rsid w:val="00F31F09"/>
    <w:pPr>
      <w:ind w:left="440"/>
    </w:pPr>
    <w:rPr>
      <w:rFonts w:cstheme="minorHAnsi"/>
      <w:sz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F31F09"/>
    <w:pPr>
      <w:ind w:left="660"/>
    </w:pPr>
    <w:rPr>
      <w:rFonts w:cstheme="minorHAnsi"/>
      <w:sz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F31F09"/>
    <w:pPr>
      <w:ind w:left="880"/>
    </w:pPr>
    <w:rPr>
      <w:rFonts w:cstheme="minorHAnsi"/>
      <w:sz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F31F09"/>
    <w:pPr>
      <w:ind w:left="1100"/>
    </w:pPr>
    <w:rPr>
      <w:rFonts w:cstheme="minorHAnsi"/>
      <w:sz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F31F09"/>
    <w:pPr>
      <w:ind w:left="1320"/>
    </w:pPr>
    <w:rPr>
      <w:rFonts w:cstheme="minorHAnsi"/>
      <w:sz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F31F09"/>
    <w:pPr>
      <w:ind w:left="1540"/>
    </w:pPr>
    <w:rPr>
      <w:rFonts w:cstheme="minorHAnsi"/>
      <w:sz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F31F09"/>
    <w:pPr>
      <w:ind w:left="1760"/>
    </w:pPr>
    <w:rPr>
      <w:rFonts w:cstheme="minorHAnsi"/>
      <w:sz w:val="20"/>
    </w:rPr>
  </w:style>
  <w:style w:type="paragraph" w:styleId="Normaalweb">
    <w:name w:val="Normal (Web)"/>
    <w:basedOn w:val="Standaard"/>
    <w:uiPriority w:val="99"/>
    <w:semiHidden/>
    <w:unhideWhenUsed/>
    <w:rsid w:val="00F31F09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table" w:styleId="Rastertabel4-Accent2">
    <w:name w:val="Grid Table 4 Accent 2"/>
    <w:basedOn w:val="Standaardtabel"/>
    <w:uiPriority w:val="49"/>
    <w:rsid w:val="0086312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Geenafstand">
    <w:name w:val="No Spacing"/>
    <w:uiPriority w:val="1"/>
    <w:qFormat/>
    <w:rsid w:val="006F12E5"/>
    <w:rPr>
      <w:rFonts w:ascii="Times New Roman" w:eastAsia="Times New Roman" w:hAnsi="Times New Roman" w:cs="Times New Roman"/>
      <w:sz w:val="20"/>
      <w:szCs w:val="20"/>
    </w:rPr>
  </w:style>
  <w:style w:type="table" w:customStyle="1" w:styleId="Tabelraster1">
    <w:name w:val="Tabelraster1"/>
    <w:basedOn w:val="Standaardtabel"/>
    <w:next w:val="Tabelraster"/>
    <w:uiPriority w:val="59"/>
    <w:unhideWhenUsed/>
    <w:rsid w:val="00745C92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7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3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4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9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1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6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1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7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9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7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3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5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8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7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4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45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4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2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0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9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7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2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valliance.nl/our-consortia/double-dose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85F5EB24C174BA150B292D6567D68" ma:contentTypeVersion="16" ma:contentTypeDescription="Een nieuw document maken." ma:contentTypeScope="" ma:versionID="6f192747fc03bd852f5799c94e20b69c">
  <xsd:schema xmlns:xsd="http://www.w3.org/2001/XMLSchema" xmlns:xs="http://www.w3.org/2001/XMLSchema" xmlns:p="http://schemas.microsoft.com/office/2006/metadata/properties" xmlns:ns2="56f0d2ea-bf6a-49a1-b967-139b517d99fd" xmlns:ns3="ef376165-51b2-4326-9d16-1cf4130d5b30" targetNamespace="http://schemas.microsoft.com/office/2006/metadata/properties" ma:root="true" ma:fieldsID="5d5a1d5c0b889b741a19d76788d9a486" ns2:_="" ns3:_="">
    <xsd:import namespace="56f0d2ea-bf6a-49a1-b967-139b517d99fd"/>
    <xsd:import namespace="ef376165-51b2-4326-9d16-1cf4130d5b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0d2ea-bf6a-49a1-b967-139b517d99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7046deac-bb28-41f1-8151-ed34dc041b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76165-51b2-4326-9d16-1cf4130d5b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c9bc357-b38c-4a14-bc6d-556a4fa9da3c}" ma:internalName="TaxCatchAll" ma:showField="CatchAllData" ma:web="ef376165-51b2-4326-9d16-1cf4130d5b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6C5613-1BAB-D544-A63A-DE37423549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05CE50-A989-4E8C-8F73-3C6378659B37}"/>
</file>

<file path=customXml/itemProps3.xml><?xml version="1.0" encoding="utf-8"?>
<ds:datastoreItem xmlns:ds="http://schemas.openxmlformats.org/officeDocument/2006/customXml" ds:itemID="{21921F0E-89FF-4C65-8D5B-C36FEE325B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880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Vegh</dc:creator>
  <cp:keywords/>
  <dc:description/>
  <cp:lastModifiedBy>Westenbrink, BD (thorax)</cp:lastModifiedBy>
  <cp:revision>4</cp:revision>
  <cp:lastPrinted>2022-08-16T08:42:00Z</cp:lastPrinted>
  <dcterms:created xsi:type="dcterms:W3CDTF">2022-11-03T13:34:00Z</dcterms:created>
  <dcterms:modified xsi:type="dcterms:W3CDTF">2022-11-30T09:13:00Z</dcterms:modified>
</cp:coreProperties>
</file>